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235661897"/>
        <w:docPartObj>
          <w:docPartGallery w:val="Cover Pages"/>
          <w:docPartUnique/>
        </w:docPartObj>
      </w:sdtPr>
      <w:sdtEndPr>
        <w:rPr>
          <w:sz w:val="44"/>
          <w:szCs w:val="44"/>
        </w:rPr>
      </w:sdtEndPr>
      <w:sdtContent>
        <w:p w14:paraId="4F21C83C" w14:textId="3E2D4D48" w:rsidR="00D63154" w:rsidRDefault="00D63154">
          <w:r>
            <w:rPr>
              <w:noProof/>
              <w:color w:val="2B579A"/>
              <w:shd w:val="clear" w:color="auto" w:fill="E6E6E6"/>
            </w:rPr>
            <mc:AlternateContent>
              <mc:Choice Requires="wpg">
                <w:drawing>
                  <wp:anchor distT="0" distB="0" distL="114300" distR="114300" simplePos="0" relativeHeight="251659264" behindDoc="1" locked="0" layoutInCell="1" allowOverlap="1" wp14:anchorId="5E0B7F56" wp14:editId="702C561E">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A3B1196" w14:textId="2E4DFAD6" w:rsidR="00A36A03" w:rsidRDefault="00D10E79">
                                      <w:pPr>
                                        <w:pStyle w:val="NoSpacing"/>
                                        <w:rPr>
                                          <w:color w:val="FFFFFF" w:themeColor="background1"/>
                                          <w:sz w:val="32"/>
                                          <w:szCs w:val="32"/>
                                        </w:rPr>
                                      </w:pPr>
                                      <w:r>
                                        <w:rPr>
                                          <w:color w:val="FFFFFF" w:themeColor="background1"/>
                                          <w:sz w:val="32"/>
                                          <w:szCs w:val="32"/>
                                        </w:rPr>
                                        <w:t>www.</w:t>
                                      </w:r>
                                      <w:r w:rsidR="00245051">
                                        <w:rPr>
                                          <w:color w:val="FFFFFF" w:themeColor="background1"/>
                                          <w:sz w:val="32"/>
                                          <w:szCs w:val="32"/>
                                        </w:rPr>
                                        <w:t>burakc.com</w:t>
                                      </w:r>
                                      <w:r>
                                        <w:rPr>
                                          <w:color w:val="FFFFFF" w:themeColor="background1"/>
                                          <w:sz w:val="32"/>
                                          <w:szCs w:val="32"/>
                                        </w:rPr>
                                        <w:t xml:space="preserve"> (Department Name)</w:t>
                                      </w:r>
                                    </w:p>
                                  </w:sdtContent>
                                </w:sdt>
                                <w:p w14:paraId="071E841B" w14:textId="5A60641A" w:rsidR="00A36A03" w:rsidRDefault="00A36A03" w:rsidP="002C325D">
                                  <w:pPr>
                                    <w:pStyle w:val="NoSpacing"/>
                                    <w:ind w:right="-290"/>
                                    <w:rPr>
                                      <w:caps/>
                                      <w:color w:val="FFFFFF" w:themeColor="background1"/>
                                    </w:rPr>
                                  </w:pPr>
                                  <w:sdt>
                                    <w:sdtPr>
                                      <w:rPr>
                                        <w:caps/>
                                        <w:color w:val="FFFFFF" w:themeColor="background1"/>
                                        <w:shd w:val="clear" w:color="auto" w:fill="E6E6E6"/>
                                      </w:rPr>
                                      <w:alias w:val="Company"/>
                                      <w:tag w:val=""/>
                                      <w:id w:val="922067218"/>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Organizatıon name </w:t>
                                      </w:r>
                                    </w:sdtContent>
                                  </w:sdt>
                                  <w:r>
                                    <w:rPr>
                                      <w:caps/>
                                      <w:color w:val="FFFFFF" w:themeColor="background1"/>
                                    </w:rPr>
                                    <w:t xml:space="preserve"> | </w:t>
                                  </w:r>
                                  <w:sdt>
                                    <w:sdtPr>
                                      <w:rPr>
                                        <w:caps/>
                                        <w:color w:val="FFFFFF" w:themeColor="background1"/>
                                        <w:shd w:val="clear" w:color="auto" w:fill="E6E6E6"/>
                                      </w:rPr>
                                      <w:alias w:val="Address"/>
                                      <w:tag w:val=""/>
                                      <w:id w:val="2113163453"/>
                                      <w:dataBinding w:prefixMappings="xmlns:ns0='http://schemas.microsoft.com/office/2006/coverPageProps' " w:xpath="/ns0:CoverPageProperties[1]/ns0:CompanyAddress[1]" w:storeItemID="{55AF091B-3C7A-41E3-B477-F2FDAA23CFDA}"/>
                                      <w:text/>
                                    </w:sdtPr>
                                    <w:sdtContent>
                                      <w:r>
                                        <w:rPr>
                                          <w:caps/>
                                          <w:color w:val="FFFFFF" w:themeColor="background1"/>
                                        </w:rPr>
                                        <w:t xml:space="preserve">www.yourorganızatıon.org </w:t>
                                      </w:r>
                                    </w:sdtContent>
                                  </w:sdt>
                                </w:p>
                                <w:p w14:paraId="25710C50" w14:textId="35D7D218" w:rsidR="00A36A03" w:rsidRDefault="00A36A03" w:rsidP="002C325D">
                                  <w:pPr>
                                    <w:pStyle w:val="NoSpacing"/>
                                    <w:ind w:right="-290"/>
                                    <w:rPr>
                                      <w:caps/>
                                      <w:color w:val="FFFFFF" w:themeColor="background1"/>
                                    </w:rPr>
                                  </w:pPr>
                                </w:p>
                                <w:p w14:paraId="33A3B6B7" w14:textId="17798826" w:rsidR="00A36A03" w:rsidRDefault="00A36A03" w:rsidP="002C325D">
                                  <w:pPr>
                                    <w:pStyle w:val="NoSpacing"/>
                                    <w:ind w:right="-290"/>
                                    <w:rPr>
                                      <w:caps/>
                                      <w:color w:val="FFFFFF" w:themeColor="background1"/>
                                    </w:rPr>
                                  </w:pP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t>Month / year</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2F5496" w:themeColor="accent5" w:themeShade="BF"/>
                                      <w:sz w:val="44"/>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9DC2792" w14:textId="39334184" w:rsidR="00A36A03" w:rsidRDefault="00280A4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b/>
                                          <w:color w:val="2F5496" w:themeColor="accent5" w:themeShade="BF"/>
                                          <w:sz w:val="44"/>
                                        </w:rPr>
                                        <w:t>STANDARD OPERATION PROCEDURES (SOP) Template</w:t>
                                      </w:r>
                                    </w:p>
                                  </w:sdtContent>
                                </w:sdt>
                                <w:sdt>
                                  <w:sdtPr>
                                    <w:rPr>
                                      <w:rFonts w:eastAsiaTheme="minorHAnsi"/>
                                      <w:color w:val="2E74B5" w:themeColor="accent1" w:themeShade="BF"/>
                                      <w:sz w:val="44"/>
                                      <w:shd w:val="clear" w:color="auto" w:fill="E6E6E6"/>
                                    </w:rPr>
                                    <w:alias w:val="Subtitle"/>
                                    <w:tag w:val=""/>
                                    <w:id w:val="1793938046"/>
                                    <w:dataBinding w:prefixMappings="xmlns:ns0='http://purl.org/dc/elements/1.1/' xmlns:ns1='http://schemas.openxmlformats.org/package/2006/metadata/core-properties' " w:xpath="/ns1:coreProperties[1]/ns0:subject[1]" w:storeItemID="{6C3C8BC8-F283-45AE-878A-BAB7291924A1}"/>
                                    <w:text/>
                                  </w:sdtPr>
                                  <w:sdtContent>
                                    <w:p w14:paraId="5DE6C1C3" w14:textId="087A77F9" w:rsidR="00A36A03" w:rsidRDefault="00A36A03" w:rsidP="00D63154">
                                      <w:pPr>
                                        <w:pStyle w:val="NoSpacing"/>
                                        <w:spacing w:before="240"/>
                                        <w:rPr>
                                          <w:caps/>
                                          <w:color w:val="44546A" w:themeColor="text2"/>
                                          <w:sz w:val="36"/>
                                          <w:szCs w:val="36"/>
                                        </w:rPr>
                                      </w:pPr>
                                      <w:r w:rsidRPr="00882F60">
                                        <w:rPr>
                                          <w:rFonts w:eastAsiaTheme="minorHAnsi"/>
                                          <w:color w:val="2E74B5" w:themeColor="accent1" w:themeShade="BF"/>
                                          <w:sz w:val="44"/>
                                        </w:rPr>
                                        <w:t>Organization Name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E0B7F56"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" fillcolor="#9cc2e5 [1940]" stroked="f" strokeweight="1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A3B1196" w14:textId="2E4DFAD6" w:rsidR="00A36A03" w:rsidRDefault="00D10E79">
                                <w:pPr>
                                  <w:pStyle w:val="NoSpacing"/>
                                  <w:rPr>
                                    <w:color w:val="FFFFFF" w:themeColor="background1"/>
                                    <w:sz w:val="32"/>
                                    <w:szCs w:val="32"/>
                                  </w:rPr>
                                </w:pPr>
                                <w:r>
                                  <w:rPr>
                                    <w:color w:val="FFFFFF" w:themeColor="background1"/>
                                    <w:sz w:val="32"/>
                                    <w:szCs w:val="32"/>
                                  </w:rPr>
                                  <w:t>www.</w:t>
                                </w:r>
                                <w:r w:rsidR="00245051">
                                  <w:rPr>
                                    <w:color w:val="FFFFFF" w:themeColor="background1"/>
                                    <w:sz w:val="32"/>
                                    <w:szCs w:val="32"/>
                                  </w:rPr>
                                  <w:t>burakc.com</w:t>
                                </w:r>
                                <w:r>
                                  <w:rPr>
                                    <w:color w:val="FFFFFF" w:themeColor="background1"/>
                                    <w:sz w:val="32"/>
                                    <w:szCs w:val="32"/>
                                  </w:rPr>
                                  <w:t xml:space="preserve"> (Department Name)</w:t>
                                </w:r>
                              </w:p>
                            </w:sdtContent>
                          </w:sdt>
                          <w:p w14:paraId="071E841B" w14:textId="5A60641A" w:rsidR="00A36A03" w:rsidRDefault="00A36A03" w:rsidP="002C325D">
                            <w:pPr>
                              <w:pStyle w:val="NoSpacing"/>
                              <w:ind w:right="-290"/>
                              <w:rPr>
                                <w:caps/>
                                <w:color w:val="FFFFFF" w:themeColor="background1"/>
                              </w:rPr>
                            </w:pPr>
                            <w:sdt>
                              <w:sdtPr>
                                <w:rPr>
                                  <w:caps/>
                                  <w:color w:val="FFFFFF" w:themeColor="background1"/>
                                  <w:shd w:val="clear" w:color="auto" w:fill="E6E6E6"/>
                                </w:rPr>
                                <w:alias w:val="Company"/>
                                <w:tag w:val=""/>
                                <w:id w:val="922067218"/>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Organizatıon name </w:t>
                                </w:r>
                              </w:sdtContent>
                            </w:sdt>
                            <w:r>
                              <w:rPr>
                                <w:caps/>
                                <w:color w:val="FFFFFF" w:themeColor="background1"/>
                              </w:rPr>
                              <w:t xml:space="preserve"> | </w:t>
                            </w:r>
                            <w:sdt>
                              <w:sdtPr>
                                <w:rPr>
                                  <w:caps/>
                                  <w:color w:val="FFFFFF" w:themeColor="background1"/>
                                  <w:shd w:val="clear" w:color="auto" w:fill="E6E6E6"/>
                                </w:rPr>
                                <w:alias w:val="Address"/>
                                <w:tag w:val=""/>
                                <w:id w:val="2113163453"/>
                                <w:dataBinding w:prefixMappings="xmlns:ns0='http://schemas.microsoft.com/office/2006/coverPageProps' " w:xpath="/ns0:CoverPageProperties[1]/ns0:CompanyAddress[1]" w:storeItemID="{55AF091B-3C7A-41E3-B477-F2FDAA23CFDA}"/>
                                <w:text/>
                              </w:sdtPr>
                              <w:sdtContent>
                                <w:r>
                                  <w:rPr>
                                    <w:caps/>
                                    <w:color w:val="FFFFFF" w:themeColor="background1"/>
                                  </w:rPr>
                                  <w:t xml:space="preserve">www.yourorganızatıon.org </w:t>
                                </w:r>
                              </w:sdtContent>
                            </w:sdt>
                          </w:p>
                          <w:p w14:paraId="25710C50" w14:textId="35D7D218" w:rsidR="00A36A03" w:rsidRDefault="00A36A03" w:rsidP="002C325D">
                            <w:pPr>
                              <w:pStyle w:val="NoSpacing"/>
                              <w:ind w:right="-290"/>
                              <w:rPr>
                                <w:caps/>
                                <w:color w:val="FFFFFF" w:themeColor="background1"/>
                              </w:rPr>
                            </w:pPr>
                          </w:p>
                          <w:p w14:paraId="33A3B6B7" w14:textId="17798826" w:rsidR="00A36A03" w:rsidRDefault="00A36A03" w:rsidP="002C325D">
                            <w:pPr>
                              <w:pStyle w:val="NoSpacing"/>
                              <w:ind w:right="-290"/>
                              <w:rPr>
                                <w:caps/>
                                <w:color w:val="FFFFFF" w:themeColor="background1"/>
                              </w:rPr>
                            </w:pP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r>
                            <w:r>
                              <w:rPr>
                                <w:caps/>
                                <w:color w:val="FFFFFF" w:themeColor="background1"/>
                              </w:rPr>
                              <w:tab/>
                              <w:t>Month / year</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b/>
                                <w:color w:val="2F5496" w:themeColor="accent5" w:themeShade="BF"/>
                                <w:sz w:val="44"/>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9DC2792" w14:textId="39334184" w:rsidR="00A36A03" w:rsidRDefault="00280A4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b/>
                                    <w:color w:val="2F5496" w:themeColor="accent5" w:themeShade="BF"/>
                                    <w:sz w:val="44"/>
                                  </w:rPr>
                                  <w:t>STANDARD OPERATION PROCEDURES (SOP) Template</w:t>
                                </w:r>
                              </w:p>
                            </w:sdtContent>
                          </w:sdt>
                          <w:sdt>
                            <w:sdtPr>
                              <w:rPr>
                                <w:rFonts w:eastAsiaTheme="minorHAnsi"/>
                                <w:color w:val="2E74B5" w:themeColor="accent1" w:themeShade="BF"/>
                                <w:sz w:val="44"/>
                                <w:shd w:val="clear" w:color="auto" w:fill="E6E6E6"/>
                              </w:rPr>
                              <w:alias w:val="Subtitle"/>
                              <w:tag w:val=""/>
                              <w:id w:val="1793938046"/>
                              <w:dataBinding w:prefixMappings="xmlns:ns0='http://purl.org/dc/elements/1.1/' xmlns:ns1='http://schemas.openxmlformats.org/package/2006/metadata/core-properties' " w:xpath="/ns1:coreProperties[1]/ns0:subject[1]" w:storeItemID="{6C3C8BC8-F283-45AE-878A-BAB7291924A1}"/>
                              <w:text/>
                            </w:sdtPr>
                            <w:sdtContent>
                              <w:p w14:paraId="5DE6C1C3" w14:textId="087A77F9" w:rsidR="00A36A03" w:rsidRDefault="00A36A03" w:rsidP="00D63154">
                                <w:pPr>
                                  <w:pStyle w:val="NoSpacing"/>
                                  <w:spacing w:before="240"/>
                                  <w:rPr>
                                    <w:caps/>
                                    <w:color w:val="44546A" w:themeColor="text2"/>
                                    <w:sz w:val="36"/>
                                    <w:szCs w:val="36"/>
                                  </w:rPr>
                                </w:pPr>
                                <w:r w:rsidRPr="00882F60">
                                  <w:rPr>
                                    <w:rFonts w:eastAsiaTheme="minorHAnsi"/>
                                    <w:color w:val="2E74B5" w:themeColor="accent1" w:themeShade="BF"/>
                                    <w:sz w:val="44"/>
                                  </w:rPr>
                                  <w:t>Organization Name</w:t>
                                </w:r>
                              </w:p>
                            </w:sdtContent>
                          </w:sdt>
                        </w:txbxContent>
                      </v:textbox>
                    </v:shape>
                    <w10:wrap anchorx="page" anchory="page"/>
                  </v:group>
                </w:pict>
              </mc:Fallback>
            </mc:AlternateContent>
          </w:r>
        </w:p>
        <w:p w14:paraId="68E453B3" w14:textId="41239D44" w:rsidR="00D63154" w:rsidRDefault="00D63154">
          <w:pPr>
            <w:rPr>
              <w:sz w:val="44"/>
            </w:rPr>
          </w:pPr>
          <w:r>
            <w:rPr>
              <w:sz w:val="44"/>
            </w:rPr>
            <w:br w:type="page"/>
          </w:r>
        </w:p>
      </w:sdtContent>
    </w:sdt>
    <w:sdt>
      <w:sdtPr>
        <w:rPr>
          <w:rFonts w:asciiTheme="minorHAnsi" w:eastAsiaTheme="minorEastAsia" w:hAnsiTheme="minorHAnsi" w:cstheme="minorBidi"/>
          <w:color w:val="auto"/>
          <w:sz w:val="22"/>
          <w:szCs w:val="22"/>
          <w:shd w:val="clear" w:color="auto" w:fill="E6E6E6"/>
        </w:rPr>
        <w:id w:val="-509905743"/>
        <w:docPartObj>
          <w:docPartGallery w:val="Table of Contents"/>
          <w:docPartUnique/>
        </w:docPartObj>
      </w:sdtPr>
      <w:sdtEndPr>
        <w:rPr>
          <w:rFonts w:eastAsiaTheme="minorHAnsi"/>
          <w:noProof/>
        </w:rPr>
      </w:sdtEndPr>
      <w:sdtContent>
        <w:p w14:paraId="31749EAC" w14:textId="7CAF6BFB" w:rsidR="000126D2" w:rsidRPr="008D1B97" w:rsidRDefault="000126D2">
          <w:pPr>
            <w:pStyle w:val="TOCHeading"/>
            <w:rPr>
              <w:b/>
            </w:rPr>
          </w:pPr>
          <w:r w:rsidRPr="008D1B97">
            <w:rPr>
              <w:b/>
            </w:rPr>
            <w:t>Contents</w:t>
          </w:r>
        </w:p>
        <w:p w14:paraId="20C96B49" w14:textId="6DA955F9" w:rsidR="00245051" w:rsidRDefault="000126D2">
          <w:pPr>
            <w:pStyle w:val="TOC2"/>
            <w:rPr>
              <w:rFonts w:eastAsiaTheme="minorEastAsia"/>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019659" w:history="1">
            <w:r w:rsidR="00245051" w:rsidRPr="00DB5136">
              <w:rPr>
                <w:rStyle w:val="Hyperlink"/>
                <w:rFonts w:cstheme="minorHAnsi"/>
                <w:b/>
                <w:noProof/>
              </w:rPr>
              <w:t>1.</w:t>
            </w:r>
            <w:r w:rsidR="00245051">
              <w:rPr>
                <w:rFonts w:eastAsiaTheme="minorEastAsia"/>
                <w:noProof/>
              </w:rPr>
              <w:tab/>
            </w:r>
            <w:r w:rsidR="00245051" w:rsidRPr="00DB5136">
              <w:rPr>
                <w:rStyle w:val="Hyperlink"/>
                <w:rFonts w:cstheme="minorHAnsi"/>
                <w:b/>
                <w:noProof/>
              </w:rPr>
              <w:t>Introduction</w:t>
            </w:r>
            <w:r w:rsidR="00245051">
              <w:rPr>
                <w:noProof/>
                <w:webHidden/>
              </w:rPr>
              <w:tab/>
            </w:r>
            <w:r w:rsidR="00245051">
              <w:rPr>
                <w:noProof/>
                <w:webHidden/>
              </w:rPr>
              <w:fldChar w:fldCharType="begin"/>
            </w:r>
            <w:r w:rsidR="00245051">
              <w:rPr>
                <w:noProof/>
                <w:webHidden/>
              </w:rPr>
              <w:instrText xml:space="preserve"> PAGEREF _Toc207019659 \h </w:instrText>
            </w:r>
            <w:r w:rsidR="00245051">
              <w:rPr>
                <w:noProof/>
                <w:webHidden/>
              </w:rPr>
            </w:r>
            <w:r w:rsidR="00245051">
              <w:rPr>
                <w:noProof/>
                <w:webHidden/>
              </w:rPr>
              <w:fldChar w:fldCharType="separate"/>
            </w:r>
            <w:r w:rsidR="00245051">
              <w:rPr>
                <w:noProof/>
                <w:webHidden/>
              </w:rPr>
              <w:t>1</w:t>
            </w:r>
            <w:r w:rsidR="00245051">
              <w:rPr>
                <w:noProof/>
                <w:webHidden/>
              </w:rPr>
              <w:fldChar w:fldCharType="end"/>
            </w:r>
          </w:hyperlink>
        </w:p>
        <w:p w14:paraId="6A25805F" w14:textId="063DF893" w:rsidR="00245051" w:rsidRDefault="00245051">
          <w:pPr>
            <w:pStyle w:val="TOC3"/>
            <w:tabs>
              <w:tab w:val="left" w:pos="1080"/>
              <w:tab w:val="right" w:leader="dot" w:pos="9350"/>
            </w:tabs>
            <w:rPr>
              <w:rFonts w:eastAsiaTheme="minorEastAsia"/>
              <w:noProof/>
            </w:rPr>
          </w:pPr>
          <w:hyperlink w:anchor="_Toc207019660" w:history="1">
            <w:r w:rsidRPr="00DB5136">
              <w:rPr>
                <w:rStyle w:val="Hyperlink"/>
                <w:noProof/>
              </w:rPr>
              <w:t>1.1</w:t>
            </w:r>
            <w:r>
              <w:rPr>
                <w:rFonts w:eastAsiaTheme="minorEastAsia"/>
                <w:noProof/>
              </w:rPr>
              <w:tab/>
            </w:r>
            <w:r w:rsidRPr="00DB5136">
              <w:rPr>
                <w:rStyle w:val="Hyperlink"/>
                <w:noProof/>
              </w:rPr>
              <w:t>Purpose of the SOP</w:t>
            </w:r>
            <w:r>
              <w:rPr>
                <w:noProof/>
                <w:webHidden/>
              </w:rPr>
              <w:tab/>
            </w:r>
            <w:r>
              <w:rPr>
                <w:noProof/>
                <w:webHidden/>
              </w:rPr>
              <w:fldChar w:fldCharType="begin"/>
            </w:r>
            <w:r>
              <w:rPr>
                <w:noProof/>
                <w:webHidden/>
              </w:rPr>
              <w:instrText xml:space="preserve"> PAGEREF _Toc207019660 \h </w:instrText>
            </w:r>
            <w:r>
              <w:rPr>
                <w:noProof/>
                <w:webHidden/>
              </w:rPr>
            </w:r>
            <w:r>
              <w:rPr>
                <w:noProof/>
                <w:webHidden/>
              </w:rPr>
              <w:fldChar w:fldCharType="separate"/>
            </w:r>
            <w:r>
              <w:rPr>
                <w:noProof/>
                <w:webHidden/>
              </w:rPr>
              <w:t>1</w:t>
            </w:r>
            <w:r>
              <w:rPr>
                <w:noProof/>
                <w:webHidden/>
              </w:rPr>
              <w:fldChar w:fldCharType="end"/>
            </w:r>
          </w:hyperlink>
        </w:p>
        <w:p w14:paraId="3BBAA6D6" w14:textId="03FF9E2D" w:rsidR="00245051" w:rsidRDefault="00245051">
          <w:pPr>
            <w:pStyle w:val="TOC3"/>
            <w:tabs>
              <w:tab w:val="left" w:pos="1080"/>
              <w:tab w:val="right" w:leader="dot" w:pos="9350"/>
            </w:tabs>
            <w:rPr>
              <w:rFonts w:eastAsiaTheme="minorEastAsia"/>
              <w:noProof/>
            </w:rPr>
          </w:pPr>
          <w:hyperlink w:anchor="_Toc207019661" w:history="1">
            <w:r w:rsidRPr="00DB5136">
              <w:rPr>
                <w:rStyle w:val="Hyperlink"/>
                <w:rFonts w:cstheme="minorHAnsi"/>
                <w:noProof/>
              </w:rPr>
              <w:t>1.2</w:t>
            </w:r>
            <w:r>
              <w:rPr>
                <w:rFonts w:eastAsiaTheme="minorEastAsia"/>
                <w:noProof/>
              </w:rPr>
              <w:tab/>
            </w:r>
            <w:r w:rsidRPr="00DB5136">
              <w:rPr>
                <w:rStyle w:val="Hyperlink"/>
                <w:rFonts w:cstheme="minorHAnsi"/>
                <w:noProof/>
              </w:rPr>
              <w:t>Scope</w:t>
            </w:r>
            <w:r>
              <w:rPr>
                <w:noProof/>
                <w:webHidden/>
              </w:rPr>
              <w:tab/>
            </w:r>
            <w:r>
              <w:rPr>
                <w:noProof/>
                <w:webHidden/>
              </w:rPr>
              <w:fldChar w:fldCharType="begin"/>
            </w:r>
            <w:r>
              <w:rPr>
                <w:noProof/>
                <w:webHidden/>
              </w:rPr>
              <w:instrText xml:space="preserve"> PAGEREF _Toc207019661 \h </w:instrText>
            </w:r>
            <w:r>
              <w:rPr>
                <w:noProof/>
                <w:webHidden/>
              </w:rPr>
            </w:r>
            <w:r>
              <w:rPr>
                <w:noProof/>
                <w:webHidden/>
              </w:rPr>
              <w:fldChar w:fldCharType="separate"/>
            </w:r>
            <w:r>
              <w:rPr>
                <w:noProof/>
                <w:webHidden/>
              </w:rPr>
              <w:t>1</w:t>
            </w:r>
            <w:r>
              <w:rPr>
                <w:noProof/>
                <w:webHidden/>
              </w:rPr>
              <w:fldChar w:fldCharType="end"/>
            </w:r>
          </w:hyperlink>
        </w:p>
        <w:p w14:paraId="029F2FEB" w14:textId="676660D2" w:rsidR="00245051" w:rsidRDefault="00245051">
          <w:pPr>
            <w:pStyle w:val="TOC3"/>
            <w:tabs>
              <w:tab w:val="left" w:pos="1080"/>
              <w:tab w:val="right" w:leader="dot" w:pos="9350"/>
            </w:tabs>
            <w:rPr>
              <w:rFonts w:eastAsiaTheme="minorEastAsia"/>
              <w:noProof/>
            </w:rPr>
          </w:pPr>
          <w:hyperlink w:anchor="_Toc207019662" w:history="1">
            <w:r w:rsidRPr="00DB5136">
              <w:rPr>
                <w:rStyle w:val="Hyperlink"/>
                <w:rFonts w:cstheme="minorHAnsi"/>
                <w:noProof/>
              </w:rPr>
              <w:t>1.3</w:t>
            </w:r>
            <w:r>
              <w:rPr>
                <w:rFonts w:eastAsiaTheme="minorEastAsia"/>
                <w:noProof/>
              </w:rPr>
              <w:tab/>
            </w:r>
            <w:r w:rsidRPr="00DB5136">
              <w:rPr>
                <w:rStyle w:val="Hyperlink"/>
                <w:rFonts w:cstheme="minorHAnsi"/>
                <w:noProof/>
              </w:rPr>
              <w:t>Objectives</w:t>
            </w:r>
            <w:r>
              <w:rPr>
                <w:noProof/>
                <w:webHidden/>
              </w:rPr>
              <w:tab/>
            </w:r>
            <w:r>
              <w:rPr>
                <w:noProof/>
                <w:webHidden/>
              </w:rPr>
              <w:fldChar w:fldCharType="begin"/>
            </w:r>
            <w:r>
              <w:rPr>
                <w:noProof/>
                <w:webHidden/>
              </w:rPr>
              <w:instrText xml:space="preserve"> PAGEREF _Toc207019662 \h </w:instrText>
            </w:r>
            <w:r>
              <w:rPr>
                <w:noProof/>
                <w:webHidden/>
              </w:rPr>
            </w:r>
            <w:r>
              <w:rPr>
                <w:noProof/>
                <w:webHidden/>
              </w:rPr>
              <w:fldChar w:fldCharType="separate"/>
            </w:r>
            <w:r>
              <w:rPr>
                <w:noProof/>
                <w:webHidden/>
              </w:rPr>
              <w:t>1</w:t>
            </w:r>
            <w:r>
              <w:rPr>
                <w:noProof/>
                <w:webHidden/>
              </w:rPr>
              <w:fldChar w:fldCharType="end"/>
            </w:r>
          </w:hyperlink>
        </w:p>
        <w:p w14:paraId="2FFE0B7C" w14:textId="5F515FC1" w:rsidR="00245051" w:rsidRDefault="00245051">
          <w:pPr>
            <w:pStyle w:val="TOC3"/>
            <w:tabs>
              <w:tab w:val="left" w:pos="1080"/>
              <w:tab w:val="right" w:leader="dot" w:pos="9350"/>
            </w:tabs>
            <w:rPr>
              <w:rFonts w:eastAsiaTheme="minorEastAsia"/>
              <w:noProof/>
            </w:rPr>
          </w:pPr>
          <w:hyperlink w:anchor="_Toc207019663" w:history="1">
            <w:r w:rsidRPr="00DB5136">
              <w:rPr>
                <w:rStyle w:val="Hyperlink"/>
                <w:rFonts w:cstheme="minorHAnsi"/>
                <w:noProof/>
              </w:rPr>
              <w:t>1.4</w:t>
            </w:r>
            <w:r>
              <w:rPr>
                <w:rFonts w:eastAsiaTheme="minorEastAsia"/>
                <w:noProof/>
              </w:rPr>
              <w:tab/>
            </w:r>
            <w:r w:rsidRPr="00DB5136">
              <w:rPr>
                <w:rStyle w:val="Hyperlink"/>
                <w:rFonts w:cstheme="minorHAnsi"/>
                <w:noProof/>
              </w:rPr>
              <w:t>Limitations</w:t>
            </w:r>
            <w:r>
              <w:rPr>
                <w:noProof/>
                <w:webHidden/>
              </w:rPr>
              <w:tab/>
            </w:r>
            <w:r>
              <w:rPr>
                <w:noProof/>
                <w:webHidden/>
              </w:rPr>
              <w:fldChar w:fldCharType="begin"/>
            </w:r>
            <w:r>
              <w:rPr>
                <w:noProof/>
                <w:webHidden/>
              </w:rPr>
              <w:instrText xml:space="preserve"> PAGEREF _Toc207019663 \h </w:instrText>
            </w:r>
            <w:r>
              <w:rPr>
                <w:noProof/>
                <w:webHidden/>
              </w:rPr>
            </w:r>
            <w:r>
              <w:rPr>
                <w:noProof/>
                <w:webHidden/>
              </w:rPr>
              <w:fldChar w:fldCharType="separate"/>
            </w:r>
            <w:r>
              <w:rPr>
                <w:noProof/>
                <w:webHidden/>
              </w:rPr>
              <w:t>1</w:t>
            </w:r>
            <w:r>
              <w:rPr>
                <w:noProof/>
                <w:webHidden/>
              </w:rPr>
              <w:fldChar w:fldCharType="end"/>
            </w:r>
          </w:hyperlink>
        </w:p>
        <w:p w14:paraId="400B67F8" w14:textId="16AACD9B" w:rsidR="00245051" w:rsidRDefault="00245051">
          <w:pPr>
            <w:pStyle w:val="TOC3"/>
            <w:tabs>
              <w:tab w:val="left" w:pos="1080"/>
              <w:tab w:val="right" w:leader="dot" w:pos="9350"/>
            </w:tabs>
            <w:rPr>
              <w:rFonts w:eastAsiaTheme="minorEastAsia"/>
              <w:noProof/>
            </w:rPr>
          </w:pPr>
          <w:hyperlink w:anchor="_Toc207019664" w:history="1">
            <w:r w:rsidRPr="00DB5136">
              <w:rPr>
                <w:rStyle w:val="Hyperlink"/>
                <w:rFonts w:cstheme="minorHAnsi"/>
                <w:noProof/>
              </w:rPr>
              <w:t>1.5</w:t>
            </w:r>
            <w:r>
              <w:rPr>
                <w:rFonts w:eastAsiaTheme="minorEastAsia"/>
                <w:noProof/>
              </w:rPr>
              <w:tab/>
            </w:r>
            <w:r w:rsidRPr="00DB5136">
              <w:rPr>
                <w:rStyle w:val="Hyperlink"/>
                <w:rFonts w:cstheme="minorHAnsi"/>
                <w:noProof/>
              </w:rPr>
              <w:t>Definitions</w:t>
            </w:r>
            <w:r>
              <w:rPr>
                <w:noProof/>
                <w:webHidden/>
              </w:rPr>
              <w:tab/>
            </w:r>
            <w:r>
              <w:rPr>
                <w:noProof/>
                <w:webHidden/>
              </w:rPr>
              <w:fldChar w:fldCharType="begin"/>
            </w:r>
            <w:r>
              <w:rPr>
                <w:noProof/>
                <w:webHidden/>
              </w:rPr>
              <w:instrText xml:space="preserve"> PAGEREF _Toc207019664 \h </w:instrText>
            </w:r>
            <w:r>
              <w:rPr>
                <w:noProof/>
                <w:webHidden/>
              </w:rPr>
            </w:r>
            <w:r>
              <w:rPr>
                <w:noProof/>
                <w:webHidden/>
              </w:rPr>
              <w:fldChar w:fldCharType="separate"/>
            </w:r>
            <w:r>
              <w:rPr>
                <w:noProof/>
                <w:webHidden/>
              </w:rPr>
              <w:t>1</w:t>
            </w:r>
            <w:r>
              <w:rPr>
                <w:noProof/>
                <w:webHidden/>
              </w:rPr>
              <w:fldChar w:fldCharType="end"/>
            </w:r>
          </w:hyperlink>
        </w:p>
        <w:p w14:paraId="10A0705C" w14:textId="1F862BFD" w:rsidR="00245051" w:rsidRDefault="00245051">
          <w:pPr>
            <w:pStyle w:val="TOC2"/>
            <w:rPr>
              <w:rFonts w:eastAsiaTheme="minorEastAsia"/>
              <w:noProof/>
            </w:rPr>
          </w:pPr>
          <w:hyperlink w:anchor="_Toc207019665" w:history="1">
            <w:r w:rsidRPr="00DB5136">
              <w:rPr>
                <w:rStyle w:val="Hyperlink"/>
                <w:rFonts w:cstheme="minorHAnsi"/>
                <w:b/>
                <w:noProof/>
              </w:rPr>
              <w:t>2.</w:t>
            </w:r>
            <w:r>
              <w:rPr>
                <w:rFonts w:eastAsiaTheme="minorEastAsia"/>
                <w:noProof/>
              </w:rPr>
              <w:tab/>
            </w:r>
            <w:r w:rsidRPr="00DB5136">
              <w:rPr>
                <w:rStyle w:val="Hyperlink"/>
                <w:rFonts w:cstheme="minorHAnsi"/>
                <w:b/>
                <w:noProof/>
              </w:rPr>
              <w:t>Program Overview</w:t>
            </w:r>
            <w:r>
              <w:rPr>
                <w:noProof/>
                <w:webHidden/>
              </w:rPr>
              <w:tab/>
            </w:r>
            <w:r>
              <w:rPr>
                <w:noProof/>
                <w:webHidden/>
              </w:rPr>
              <w:fldChar w:fldCharType="begin"/>
            </w:r>
            <w:r>
              <w:rPr>
                <w:noProof/>
                <w:webHidden/>
              </w:rPr>
              <w:instrText xml:space="preserve"> PAGEREF _Toc207019665 \h </w:instrText>
            </w:r>
            <w:r>
              <w:rPr>
                <w:noProof/>
                <w:webHidden/>
              </w:rPr>
            </w:r>
            <w:r>
              <w:rPr>
                <w:noProof/>
                <w:webHidden/>
              </w:rPr>
              <w:fldChar w:fldCharType="separate"/>
            </w:r>
            <w:r>
              <w:rPr>
                <w:noProof/>
                <w:webHidden/>
              </w:rPr>
              <w:t>2</w:t>
            </w:r>
            <w:r>
              <w:rPr>
                <w:noProof/>
                <w:webHidden/>
              </w:rPr>
              <w:fldChar w:fldCharType="end"/>
            </w:r>
          </w:hyperlink>
        </w:p>
        <w:p w14:paraId="76033609" w14:textId="2AADB780" w:rsidR="00245051" w:rsidRDefault="00245051">
          <w:pPr>
            <w:pStyle w:val="TOC3"/>
            <w:tabs>
              <w:tab w:val="left" w:pos="1080"/>
              <w:tab w:val="right" w:leader="dot" w:pos="9350"/>
            </w:tabs>
            <w:rPr>
              <w:rFonts w:eastAsiaTheme="minorEastAsia"/>
              <w:noProof/>
            </w:rPr>
          </w:pPr>
          <w:hyperlink w:anchor="_Toc207019666" w:history="1">
            <w:r w:rsidRPr="00DB5136">
              <w:rPr>
                <w:rStyle w:val="Hyperlink"/>
                <w:rFonts w:cstheme="minorHAnsi"/>
                <w:noProof/>
              </w:rPr>
              <w:t>2.1</w:t>
            </w:r>
            <w:r>
              <w:rPr>
                <w:rFonts w:eastAsiaTheme="minorEastAsia"/>
                <w:noProof/>
              </w:rPr>
              <w:tab/>
            </w:r>
            <w:r w:rsidRPr="00DB5136">
              <w:rPr>
                <w:rStyle w:val="Hyperlink"/>
                <w:rFonts w:cstheme="minorHAnsi"/>
                <w:noProof/>
              </w:rPr>
              <w:t>Background and Context</w:t>
            </w:r>
            <w:r>
              <w:rPr>
                <w:noProof/>
                <w:webHidden/>
              </w:rPr>
              <w:tab/>
            </w:r>
            <w:r>
              <w:rPr>
                <w:noProof/>
                <w:webHidden/>
              </w:rPr>
              <w:fldChar w:fldCharType="begin"/>
            </w:r>
            <w:r>
              <w:rPr>
                <w:noProof/>
                <w:webHidden/>
              </w:rPr>
              <w:instrText xml:space="preserve"> PAGEREF _Toc207019666 \h </w:instrText>
            </w:r>
            <w:r>
              <w:rPr>
                <w:noProof/>
                <w:webHidden/>
              </w:rPr>
            </w:r>
            <w:r>
              <w:rPr>
                <w:noProof/>
                <w:webHidden/>
              </w:rPr>
              <w:fldChar w:fldCharType="separate"/>
            </w:r>
            <w:r>
              <w:rPr>
                <w:noProof/>
                <w:webHidden/>
              </w:rPr>
              <w:t>2</w:t>
            </w:r>
            <w:r>
              <w:rPr>
                <w:noProof/>
                <w:webHidden/>
              </w:rPr>
              <w:fldChar w:fldCharType="end"/>
            </w:r>
          </w:hyperlink>
        </w:p>
        <w:p w14:paraId="743CF572" w14:textId="2E00E609" w:rsidR="00245051" w:rsidRDefault="00245051">
          <w:pPr>
            <w:pStyle w:val="TOC3"/>
            <w:tabs>
              <w:tab w:val="left" w:pos="1080"/>
              <w:tab w:val="right" w:leader="dot" w:pos="9350"/>
            </w:tabs>
            <w:rPr>
              <w:rFonts w:eastAsiaTheme="minorEastAsia"/>
              <w:noProof/>
            </w:rPr>
          </w:pPr>
          <w:hyperlink w:anchor="_Toc207019667" w:history="1">
            <w:r w:rsidRPr="00DB5136">
              <w:rPr>
                <w:rStyle w:val="Hyperlink"/>
                <w:rFonts w:cstheme="minorHAnsi"/>
                <w:noProof/>
              </w:rPr>
              <w:t>2.2</w:t>
            </w:r>
            <w:r>
              <w:rPr>
                <w:rFonts w:eastAsiaTheme="minorEastAsia"/>
                <w:noProof/>
              </w:rPr>
              <w:tab/>
            </w:r>
            <w:r w:rsidRPr="00DB5136">
              <w:rPr>
                <w:rStyle w:val="Hyperlink"/>
                <w:rFonts w:cstheme="minorHAnsi"/>
                <w:noProof/>
              </w:rPr>
              <w:t>Brief Timeline of the Program</w:t>
            </w:r>
            <w:r>
              <w:rPr>
                <w:noProof/>
                <w:webHidden/>
              </w:rPr>
              <w:tab/>
            </w:r>
            <w:r>
              <w:rPr>
                <w:noProof/>
                <w:webHidden/>
              </w:rPr>
              <w:fldChar w:fldCharType="begin"/>
            </w:r>
            <w:r>
              <w:rPr>
                <w:noProof/>
                <w:webHidden/>
              </w:rPr>
              <w:instrText xml:space="preserve"> PAGEREF _Toc207019667 \h </w:instrText>
            </w:r>
            <w:r>
              <w:rPr>
                <w:noProof/>
                <w:webHidden/>
              </w:rPr>
            </w:r>
            <w:r>
              <w:rPr>
                <w:noProof/>
                <w:webHidden/>
              </w:rPr>
              <w:fldChar w:fldCharType="separate"/>
            </w:r>
            <w:r>
              <w:rPr>
                <w:noProof/>
                <w:webHidden/>
              </w:rPr>
              <w:t>2</w:t>
            </w:r>
            <w:r>
              <w:rPr>
                <w:noProof/>
                <w:webHidden/>
              </w:rPr>
              <w:fldChar w:fldCharType="end"/>
            </w:r>
          </w:hyperlink>
        </w:p>
        <w:p w14:paraId="61A1121E" w14:textId="098C8ACA" w:rsidR="00245051" w:rsidRDefault="00245051">
          <w:pPr>
            <w:pStyle w:val="TOC2"/>
            <w:rPr>
              <w:rFonts w:eastAsiaTheme="minorEastAsia"/>
              <w:noProof/>
            </w:rPr>
          </w:pPr>
          <w:hyperlink w:anchor="_Toc207019668" w:history="1">
            <w:r w:rsidRPr="00DB5136">
              <w:rPr>
                <w:rStyle w:val="Hyperlink"/>
                <w:rFonts w:cstheme="minorHAnsi"/>
                <w:noProof/>
              </w:rPr>
              <w:t>2.3</w:t>
            </w:r>
            <w:r>
              <w:rPr>
                <w:rFonts w:eastAsiaTheme="minorEastAsia"/>
                <w:noProof/>
              </w:rPr>
              <w:tab/>
            </w:r>
            <w:r w:rsidRPr="00DB5136">
              <w:rPr>
                <w:rStyle w:val="Hyperlink"/>
                <w:rFonts w:cstheme="minorHAnsi"/>
                <w:noProof/>
              </w:rPr>
              <w:t>Process Flow and Procedures</w:t>
            </w:r>
            <w:r>
              <w:rPr>
                <w:noProof/>
                <w:webHidden/>
              </w:rPr>
              <w:tab/>
            </w:r>
            <w:r>
              <w:rPr>
                <w:noProof/>
                <w:webHidden/>
              </w:rPr>
              <w:fldChar w:fldCharType="begin"/>
            </w:r>
            <w:r>
              <w:rPr>
                <w:noProof/>
                <w:webHidden/>
              </w:rPr>
              <w:instrText xml:space="preserve"> PAGEREF _Toc207019668 \h </w:instrText>
            </w:r>
            <w:r>
              <w:rPr>
                <w:noProof/>
                <w:webHidden/>
              </w:rPr>
            </w:r>
            <w:r>
              <w:rPr>
                <w:noProof/>
                <w:webHidden/>
              </w:rPr>
              <w:fldChar w:fldCharType="separate"/>
            </w:r>
            <w:r>
              <w:rPr>
                <w:noProof/>
                <w:webHidden/>
              </w:rPr>
              <w:t>2</w:t>
            </w:r>
            <w:r>
              <w:rPr>
                <w:noProof/>
                <w:webHidden/>
              </w:rPr>
              <w:fldChar w:fldCharType="end"/>
            </w:r>
          </w:hyperlink>
        </w:p>
        <w:p w14:paraId="7B4104E7" w14:textId="49DE26B4" w:rsidR="00245051" w:rsidRDefault="00245051">
          <w:pPr>
            <w:pStyle w:val="TOC2"/>
            <w:rPr>
              <w:rFonts w:eastAsiaTheme="minorEastAsia"/>
              <w:noProof/>
            </w:rPr>
          </w:pPr>
          <w:hyperlink w:anchor="_Toc207019669" w:history="1">
            <w:r w:rsidRPr="00DB5136">
              <w:rPr>
                <w:rStyle w:val="Hyperlink"/>
                <w:rFonts w:cstheme="minorHAnsi"/>
                <w:b/>
                <w:noProof/>
              </w:rPr>
              <w:t>3.</w:t>
            </w:r>
            <w:r>
              <w:rPr>
                <w:rFonts w:eastAsiaTheme="minorEastAsia"/>
                <w:noProof/>
              </w:rPr>
              <w:tab/>
            </w:r>
            <w:r w:rsidRPr="00DB5136">
              <w:rPr>
                <w:rStyle w:val="Hyperlink"/>
                <w:rFonts w:cstheme="minorHAnsi"/>
                <w:b/>
                <w:noProof/>
              </w:rPr>
              <w:t>Beneficiary Targeting and Selection Methodology</w:t>
            </w:r>
            <w:r>
              <w:rPr>
                <w:noProof/>
                <w:webHidden/>
              </w:rPr>
              <w:tab/>
            </w:r>
            <w:r>
              <w:rPr>
                <w:noProof/>
                <w:webHidden/>
              </w:rPr>
              <w:fldChar w:fldCharType="begin"/>
            </w:r>
            <w:r>
              <w:rPr>
                <w:noProof/>
                <w:webHidden/>
              </w:rPr>
              <w:instrText xml:space="preserve"> PAGEREF _Toc207019669 \h </w:instrText>
            </w:r>
            <w:r>
              <w:rPr>
                <w:noProof/>
                <w:webHidden/>
              </w:rPr>
            </w:r>
            <w:r>
              <w:rPr>
                <w:noProof/>
                <w:webHidden/>
              </w:rPr>
              <w:fldChar w:fldCharType="separate"/>
            </w:r>
            <w:r>
              <w:rPr>
                <w:noProof/>
                <w:webHidden/>
              </w:rPr>
              <w:t>2</w:t>
            </w:r>
            <w:r>
              <w:rPr>
                <w:noProof/>
                <w:webHidden/>
              </w:rPr>
              <w:fldChar w:fldCharType="end"/>
            </w:r>
          </w:hyperlink>
        </w:p>
        <w:p w14:paraId="0866035D" w14:textId="24818FF5" w:rsidR="00245051" w:rsidRDefault="00245051">
          <w:pPr>
            <w:pStyle w:val="TOC3"/>
            <w:tabs>
              <w:tab w:val="left" w:pos="1080"/>
              <w:tab w:val="right" w:leader="dot" w:pos="9350"/>
            </w:tabs>
            <w:rPr>
              <w:rFonts w:eastAsiaTheme="minorEastAsia"/>
              <w:noProof/>
            </w:rPr>
          </w:pPr>
          <w:hyperlink w:anchor="_Toc207019670" w:history="1">
            <w:r w:rsidRPr="00DB5136">
              <w:rPr>
                <w:rStyle w:val="Hyperlink"/>
                <w:rFonts w:cstheme="minorHAnsi"/>
                <w:noProof/>
              </w:rPr>
              <w:t>3.1</w:t>
            </w:r>
            <w:r>
              <w:rPr>
                <w:rFonts w:eastAsiaTheme="minorEastAsia"/>
                <w:noProof/>
              </w:rPr>
              <w:tab/>
            </w:r>
            <w:r w:rsidRPr="00DB5136">
              <w:rPr>
                <w:rStyle w:val="Hyperlink"/>
                <w:rFonts w:cstheme="minorHAnsi"/>
                <w:noProof/>
              </w:rPr>
              <w:t>Targeting Criteria</w:t>
            </w:r>
            <w:r>
              <w:rPr>
                <w:noProof/>
                <w:webHidden/>
              </w:rPr>
              <w:tab/>
            </w:r>
            <w:r>
              <w:rPr>
                <w:noProof/>
                <w:webHidden/>
              </w:rPr>
              <w:fldChar w:fldCharType="begin"/>
            </w:r>
            <w:r>
              <w:rPr>
                <w:noProof/>
                <w:webHidden/>
              </w:rPr>
              <w:instrText xml:space="preserve"> PAGEREF _Toc207019670 \h </w:instrText>
            </w:r>
            <w:r>
              <w:rPr>
                <w:noProof/>
                <w:webHidden/>
              </w:rPr>
            </w:r>
            <w:r>
              <w:rPr>
                <w:noProof/>
                <w:webHidden/>
              </w:rPr>
              <w:fldChar w:fldCharType="separate"/>
            </w:r>
            <w:r>
              <w:rPr>
                <w:noProof/>
                <w:webHidden/>
              </w:rPr>
              <w:t>2</w:t>
            </w:r>
            <w:r>
              <w:rPr>
                <w:noProof/>
                <w:webHidden/>
              </w:rPr>
              <w:fldChar w:fldCharType="end"/>
            </w:r>
          </w:hyperlink>
        </w:p>
        <w:p w14:paraId="4C9BBA8F" w14:textId="47C809E9" w:rsidR="00245051" w:rsidRDefault="00245051">
          <w:pPr>
            <w:pStyle w:val="TOC3"/>
            <w:tabs>
              <w:tab w:val="left" w:pos="1080"/>
              <w:tab w:val="right" w:leader="dot" w:pos="9350"/>
            </w:tabs>
            <w:rPr>
              <w:rFonts w:eastAsiaTheme="minorEastAsia"/>
              <w:noProof/>
            </w:rPr>
          </w:pPr>
          <w:hyperlink w:anchor="_Toc207019671" w:history="1">
            <w:r w:rsidRPr="00DB5136">
              <w:rPr>
                <w:rStyle w:val="Hyperlink"/>
                <w:rFonts w:cstheme="minorHAnsi"/>
                <w:noProof/>
              </w:rPr>
              <w:t>3.2</w:t>
            </w:r>
            <w:r>
              <w:rPr>
                <w:rFonts w:eastAsiaTheme="minorEastAsia"/>
                <w:noProof/>
              </w:rPr>
              <w:tab/>
            </w:r>
            <w:r w:rsidRPr="00DB5136">
              <w:rPr>
                <w:rStyle w:val="Hyperlink"/>
                <w:rFonts w:cstheme="minorHAnsi"/>
                <w:noProof/>
              </w:rPr>
              <w:t>Target Populations in Intervention Areas</w:t>
            </w:r>
            <w:r>
              <w:rPr>
                <w:noProof/>
                <w:webHidden/>
              </w:rPr>
              <w:tab/>
            </w:r>
            <w:r>
              <w:rPr>
                <w:noProof/>
                <w:webHidden/>
              </w:rPr>
              <w:fldChar w:fldCharType="begin"/>
            </w:r>
            <w:r>
              <w:rPr>
                <w:noProof/>
                <w:webHidden/>
              </w:rPr>
              <w:instrText xml:space="preserve"> PAGEREF _Toc207019671 \h </w:instrText>
            </w:r>
            <w:r>
              <w:rPr>
                <w:noProof/>
                <w:webHidden/>
              </w:rPr>
            </w:r>
            <w:r>
              <w:rPr>
                <w:noProof/>
                <w:webHidden/>
              </w:rPr>
              <w:fldChar w:fldCharType="separate"/>
            </w:r>
            <w:r>
              <w:rPr>
                <w:noProof/>
                <w:webHidden/>
              </w:rPr>
              <w:t>3</w:t>
            </w:r>
            <w:r>
              <w:rPr>
                <w:noProof/>
                <w:webHidden/>
              </w:rPr>
              <w:fldChar w:fldCharType="end"/>
            </w:r>
          </w:hyperlink>
        </w:p>
        <w:p w14:paraId="0D50ED7F" w14:textId="4959B01F" w:rsidR="00245051" w:rsidRDefault="00245051">
          <w:pPr>
            <w:pStyle w:val="TOC2"/>
            <w:rPr>
              <w:rFonts w:eastAsiaTheme="minorEastAsia"/>
              <w:noProof/>
            </w:rPr>
          </w:pPr>
          <w:hyperlink w:anchor="_Toc207019672" w:history="1">
            <w:r w:rsidRPr="00DB5136">
              <w:rPr>
                <w:rStyle w:val="Hyperlink"/>
                <w:rFonts w:cstheme="minorHAnsi"/>
                <w:b/>
                <w:noProof/>
              </w:rPr>
              <w:t>4.</w:t>
            </w:r>
            <w:r>
              <w:rPr>
                <w:rFonts w:eastAsiaTheme="minorEastAsia"/>
                <w:noProof/>
              </w:rPr>
              <w:tab/>
            </w:r>
            <w:r w:rsidRPr="00DB5136">
              <w:rPr>
                <w:rStyle w:val="Hyperlink"/>
                <w:rFonts w:cstheme="minorHAnsi"/>
                <w:b/>
                <w:noProof/>
              </w:rPr>
              <w:t>Transfer Value</w:t>
            </w:r>
            <w:r>
              <w:rPr>
                <w:noProof/>
                <w:webHidden/>
              </w:rPr>
              <w:tab/>
            </w:r>
            <w:r>
              <w:rPr>
                <w:noProof/>
                <w:webHidden/>
              </w:rPr>
              <w:fldChar w:fldCharType="begin"/>
            </w:r>
            <w:r>
              <w:rPr>
                <w:noProof/>
                <w:webHidden/>
              </w:rPr>
              <w:instrText xml:space="preserve"> PAGEREF _Toc207019672 \h </w:instrText>
            </w:r>
            <w:r>
              <w:rPr>
                <w:noProof/>
                <w:webHidden/>
              </w:rPr>
            </w:r>
            <w:r>
              <w:rPr>
                <w:noProof/>
                <w:webHidden/>
              </w:rPr>
              <w:fldChar w:fldCharType="separate"/>
            </w:r>
            <w:r>
              <w:rPr>
                <w:noProof/>
                <w:webHidden/>
              </w:rPr>
              <w:t>3</w:t>
            </w:r>
            <w:r>
              <w:rPr>
                <w:noProof/>
                <w:webHidden/>
              </w:rPr>
              <w:fldChar w:fldCharType="end"/>
            </w:r>
          </w:hyperlink>
        </w:p>
        <w:p w14:paraId="74B3EA0A" w14:textId="2DAB1EF2" w:rsidR="00245051" w:rsidRDefault="00245051">
          <w:pPr>
            <w:pStyle w:val="TOC2"/>
            <w:rPr>
              <w:rFonts w:eastAsiaTheme="minorEastAsia"/>
              <w:noProof/>
            </w:rPr>
          </w:pPr>
          <w:hyperlink w:anchor="_Toc207019673" w:history="1">
            <w:r w:rsidRPr="00DB5136">
              <w:rPr>
                <w:rStyle w:val="Hyperlink"/>
                <w:rFonts w:cstheme="minorHAnsi"/>
                <w:b/>
                <w:noProof/>
              </w:rPr>
              <w:t>5.</w:t>
            </w:r>
            <w:r>
              <w:rPr>
                <w:rFonts w:eastAsiaTheme="minorEastAsia"/>
                <w:noProof/>
              </w:rPr>
              <w:tab/>
            </w:r>
            <w:r w:rsidRPr="00DB5136">
              <w:rPr>
                <w:rStyle w:val="Hyperlink"/>
                <w:rFonts w:cstheme="minorHAnsi"/>
                <w:b/>
                <w:noProof/>
              </w:rPr>
              <w:t>Cash Delivery Mechanism</w:t>
            </w:r>
            <w:r>
              <w:rPr>
                <w:noProof/>
                <w:webHidden/>
              </w:rPr>
              <w:tab/>
            </w:r>
            <w:r>
              <w:rPr>
                <w:noProof/>
                <w:webHidden/>
              </w:rPr>
              <w:fldChar w:fldCharType="begin"/>
            </w:r>
            <w:r>
              <w:rPr>
                <w:noProof/>
                <w:webHidden/>
              </w:rPr>
              <w:instrText xml:space="preserve"> PAGEREF _Toc207019673 \h </w:instrText>
            </w:r>
            <w:r>
              <w:rPr>
                <w:noProof/>
                <w:webHidden/>
              </w:rPr>
            </w:r>
            <w:r>
              <w:rPr>
                <w:noProof/>
                <w:webHidden/>
              </w:rPr>
              <w:fldChar w:fldCharType="separate"/>
            </w:r>
            <w:r>
              <w:rPr>
                <w:noProof/>
                <w:webHidden/>
              </w:rPr>
              <w:t>3</w:t>
            </w:r>
            <w:r>
              <w:rPr>
                <w:noProof/>
                <w:webHidden/>
              </w:rPr>
              <w:fldChar w:fldCharType="end"/>
            </w:r>
          </w:hyperlink>
        </w:p>
        <w:p w14:paraId="352677B9" w14:textId="35AA01B0" w:rsidR="00245051" w:rsidRDefault="00245051">
          <w:pPr>
            <w:pStyle w:val="TOC3"/>
            <w:tabs>
              <w:tab w:val="left" w:pos="1080"/>
              <w:tab w:val="right" w:leader="dot" w:pos="9350"/>
            </w:tabs>
            <w:rPr>
              <w:rFonts w:eastAsiaTheme="minorEastAsia"/>
              <w:noProof/>
            </w:rPr>
          </w:pPr>
          <w:hyperlink w:anchor="_Toc207019674" w:history="1">
            <w:r w:rsidRPr="00DB5136">
              <w:rPr>
                <w:rStyle w:val="Hyperlink"/>
                <w:rFonts w:cstheme="minorHAnsi"/>
                <w:noProof/>
              </w:rPr>
              <w:t>5.1</w:t>
            </w:r>
            <w:r>
              <w:rPr>
                <w:rFonts w:eastAsiaTheme="minorEastAsia"/>
                <w:noProof/>
              </w:rPr>
              <w:tab/>
            </w:r>
            <w:r w:rsidRPr="00DB5136">
              <w:rPr>
                <w:rStyle w:val="Hyperlink"/>
                <w:rFonts w:cstheme="minorHAnsi"/>
                <w:noProof/>
              </w:rPr>
              <w:t>Selection of Delivery Mechanism</w:t>
            </w:r>
            <w:r>
              <w:rPr>
                <w:noProof/>
                <w:webHidden/>
              </w:rPr>
              <w:tab/>
            </w:r>
            <w:r>
              <w:rPr>
                <w:noProof/>
                <w:webHidden/>
              </w:rPr>
              <w:fldChar w:fldCharType="begin"/>
            </w:r>
            <w:r>
              <w:rPr>
                <w:noProof/>
                <w:webHidden/>
              </w:rPr>
              <w:instrText xml:space="preserve"> PAGEREF _Toc207019674 \h </w:instrText>
            </w:r>
            <w:r>
              <w:rPr>
                <w:noProof/>
                <w:webHidden/>
              </w:rPr>
            </w:r>
            <w:r>
              <w:rPr>
                <w:noProof/>
                <w:webHidden/>
              </w:rPr>
              <w:fldChar w:fldCharType="separate"/>
            </w:r>
            <w:r>
              <w:rPr>
                <w:noProof/>
                <w:webHidden/>
              </w:rPr>
              <w:t>3</w:t>
            </w:r>
            <w:r>
              <w:rPr>
                <w:noProof/>
                <w:webHidden/>
              </w:rPr>
              <w:fldChar w:fldCharType="end"/>
            </w:r>
          </w:hyperlink>
        </w:p>
        <w:p w14:paraId="1FCBB1E0" w14:textId="61EB6DEE" w:rsidR="00245051" w:rsidRDefault="00245051">
          <w:pPr>
            <w:pStyle w:val="TOC3"/>
            <w:tabs>
              <w:tab w:val="left" w:pos="1080"/>
              <w:tab w:val="right" w:leader="dot" w:pos="9350"/>
            </w:tabs>
            <w:rPr>
              <w:rFonts w:eastAsiaTheme="minorEastAsia"/>
              <w:noProof/>
            </w:rPr>
          </w:pPr>
          <w:hyperlink w:anchor="_Toc207019675" w:history="1">
            <w:r w:rsidRPr="00DB5136">
              <w:rPr>
                <w:rStyle w:val="Hyperlink"/>
                <w:rFonts w:cstheme="minorHAnsi"/>
                <w:noProof/>
              </w:rPr>
              <w:t>5.2</w:t>
            </w:r>
            <w:r>
              <w:rPr>
                <w:rFonts w:eastAsiaTheme="minorEastAsia"/>
                <w:noProof/>
              </w:rPr>
              <w:tab/>
            </w:r>
            <w:r w:rsidRPr="00DB5136">
              <w:rPr>
                <w:rStyle w:val="Hyperlink"/>
                <w:rFonts w:cstheme="minorHAnsi"/>
                <w:noProof/>
              </w:rPr>
              <w:t>Agreements with Financial Service Providers</w:t>
            </w:r>
            <w:r>
              <w:rPr>
                <w:noProof/>
                <w:webHidden/>
              </w:rPr>
              <w:tab/>
            </w:r>
            <w:r>
              <w:rPr>
                <w:noProof/>
                <w:webHidden/>
              </w:rPr>
              <w:fldChar w:fldCharType="begin"/>
            </w:r>
            <w:r>
              <w:rPr>
                <w:noProof/>
                <w:webHidden/>
              </w:rPr>
              <w:instrText xml:space="preserve"> PAGEREF _Toc207019675 \h </w:instrText>
            </w:r>
            <w:r>
              <w:rPr>
                <w:noProof/>
                <w:webHidden/>
              </w:rPr>
            </w:r>
            <w:r>
              <w:rPr>
                <w:noProof/>
                <w:webHidden/>
              </w:rPr>
              <w:fldChar w:fldCharType="separate"/>
            </w:r>
            <w:r>
              <w:rPr>
                <w:noProof/>
                <w:webHidden/>
              </w:rPr>
              <w:t>3</w:t>
            </w:r>
            <w:r>
              <w:rPr>
                <w:noProof/>
                <w:webHidden/>
              </w:rPr>
              <w:fldChar w:fldCharType="end"/>
            </w:r>
          </w:hyperlink>
        </w:p>
        <w:p w14:paraId="6473A4A8" w14:textId="717E7F17" w:rsidR="00245051" w:rsidRDefault="00245051">
          <w:pPr>
            <w:pStyle w:val="TOC3"/>
            <w:tabs>
              <w:tab w:val="left" w:pos="1080"/>
              <w:tab w:val="right" w:leader="dot" w:pos="9350"/>
            </w:tabs>
            <w:rPr>
              <w:rFonts w:eastAsiaTheme="minorEastAsia"/>
              <w:noProof/>
            </w:rPr>
          </w:pPr>
          <w:hyperlink w:anchor="_Toc207019676" w:history="1">
            <w:r w:rsidRPr="00DB5136">
              <w:rPr>
                <w:rStyle w:val="Hyperlink"/>
                <w:rFonts w:cstheme="minorHAnsi"/>
                <w:noProof/>
              </w:rPr>
              <w:t>5.3</w:t>
            </w:r>
            <w:r>
              <w:rPr>
                <w:rFonts w:eastAsiaTheme="minorEastAsia"/>
                <w:noProof/>
              </w:rPr>
              <w:tab/>
            </w:r>
            <w:r w:rsidRPr="00DB5136">
              <w:rPr>
                <w:rStyle w:val="Hyperlink"/>
                <w:rFonts w:cstheme="minorHAnsi"/>
                <w:noProof/>
              </w:rPr>
              <w:t>Distribution Methods</w:t>
            </w:r>
            <w:r>
              <w:rPr>
                <w:noProof/>
                <w:webHidden/>
              </w:rPr>
              <w:tab/>
            </w:r>
            <w:r>
              <w:rPr>
                <w:noProof/>
                <w:webHidden/>
              </w:rPr>
              <w:fldChar w:fldCharType="begin"/>
            </w:r>
            <w:r>
              <w:rPr>
                <w:noProof/>
                <w:webHidden/>
              </w:rPr>
              <w:instrText xml:space="preserve"> PAGEREF _Toc207019676 \h </w:instrText>
            </w:r>
            <w:r>
              <w:rPr>
                <w:noProof/>
                <w:webHidden/>
              </w:rPr>
            </w:r>
            <w:r>
              <w:rPr>
                <w:noProof/>
                <w:webHidden/>
              </w:rPr>
              <w:fldChar w:fldCharType="separate"/>
            </w:r>
            <w:r>
              <w:rPr>
                <w:noProof/>
                <w:webHidden/>
              </w:rPr>
              <w:t>4</w:t>
            </w:r>
            <w:r>
              <w:rPr>
                <w:noProof/>
                <w:webHidden/>
              </w:rPr>
              <w:fldChar w:fldCharType="end"/>
            </w:r>
          </w:hyperlink>
        </w:p>
        <w:p w14:paraId="4380A968" w14:textId="1A006D48" w:rsidR="00245051" w:rsidRDefault="00245051">
          <w:pPr>
            <w:pStyle w:val="TOC3"/>
            <w:tabs>
              <w:tab w:val="left" w:pos="1080"/>
              <w:tab w:val="right" w:leader="dot" w:pos="9350"/>
            </w:tabs>
            <w:rPr>
              <w:rFonts w:eastAsiaTheme="minorEastAsia"/>
              <w:noProof/>
            </w:rPr>
          </w:pPr>
          <w:hyperlink w:anchor="_Toc207019677" w:history="1">
            <w:r w:rsidRPr="00DB5136">
              <w:rPr>
                <w:rStyle w:val="Hyperlink"/>
                <w:rFonts w:cstheme="minorHAnsi"/>
                <w:noProof/>
              </w:rPr>
              <w:t>5.4</w:t>
            </w:r>
            <w:r>
              <w:rPr>
                <w:rFonts w:eastAsiaTheme="minorEastAsia"/>
                <w:noProof/>
              </w:rPr>
              <w:tab/>
            </w:r>
            <w:r w:rsidRPr="00DB5136">
              <w:rPr>
                <w:rStyle w:val="Hyperlink"/>
                <w:rFonts w:cstheme="minorHAnsi"/>
                <w:noProof/>
              </w:rPr>
              <w:t>Cash Delivery Process Flow</w:t>
            </w:r>
            <w:r>
              <w:rPr>
                <w:noProof/>
                <w:webHidden/>
              </w:rPr>
              <w:tab/>
            </w:r>
            <w:r>
              <w:rPr>
                <w:noProof/>
                <w:webHidden/>
              </w:rPr>
              <w:fldChar w:fldCharType="begin"/>
            </w:r>
            <w:r>
              <w:rPr>
                <w:noProof/>
                <w:webHidden/>
              </w:rPr>
              <w:instrText xml:space="preserve"> PAGEREF _Toc207019677 \h </w:instrText>
            </w:r>
            <w:r>
              <w:rPr>
                <w:noProof/>
                <w:webHidden/>
              </w:rPr>
            </w:r>
            <w:r>
              <w:rPr>
                <w:noProof/>
                <w:webHidden/>
              </w:rPr>
              <w:fldChar w:fldCharType="separate"/>
            </w:r>
            <w:r>
              <w:rPr>
                <w:noProof/>
                <w:webHidden/>
              </w:rPr>
              <w:t>4</w:t>
            </w:r>
            <w:r>
              <w:rPr>
                <w:noProof/>
                <w:webHidden/>
              </w:rPr>
              <w:fldChar w:fldCharType="end"/>
            </w:r>
          </w:hyperlink>
        </w:p>
        <w:p w14:paraId="39EFD598" w14:textId="5DD2F373" w:rsidR="00245051" w:rsidRDefault="00245051">
          <w:pPr>
            <w:pStyle w:val="TOC3"/>
            <w:tabs>
              <w:tab w:val="left" w:pos="1080"/>
              <w:tab w:val="right" w:leader="dot" w:pos="9350"/>
            </w:tabs>
            <w:rPr>
              <w:rFonts w:eastAsiaTheme="minorEastAsia"/>
              <w:noProof/>
            </w:rPr>
          </w:pPr>
          <w:hyperlink w:anchor="_Toc207019678" w:history="1">
            <w:r w:rsidRPr="00DB5136">
              <w:rPr>
                <w:rStyle w:val="Hyperlink"/>
                <w:rFonts w:cstheme="minorHAnsi"/>
                <w:noProof/>
              </w:rPr>
              <w:t>5.5</w:t>
            </w:r>
            <w:r>
              <w:rPr>
                <w:rFonts w:eastAsiaTheme="minorEastAsia"/>
                <w:noProof/>
              </w:rPr>
              <w:tab/>
            </w:r>
            <w:r w:rsidRPr="00DB5136">
              <w:rPr>
                <w:rStyle w:val="Hyperlink"/>
                <w:rFonts w:cstheme="minorHAnsi"/>
                <w:noProof/>
              </w:rPr>
              <w:t>Security Measures</w:t>
            </w:r>
            <w:r>
              <w:rPr>
                <w:noProof/>
                <w:webHidden/>
              </w:rPr>
              <w:tab/>
            </w:r>
            <w:r>
              <w:rPr>
                <w:noProof/>
                <w:webHidden/>
              </w:rPr>
              <w:fldChar w:fldCharType="begin"/>
            </w:r>
            <w:r>
              <w:rPr>
                <w:noProof/>
                <w:webHidden/>
              </w:rPr>
              <w:instrText xml:space="preserve"> PAGEREF _Toc207019678 \h </w:instrText>
            </w:r>
            <w:r>
              <w:rPr>
                <w:noProof/>
                <w:webHidden/>
              </w:rPr>
            </w:r>
            <w:r>
              <w:rPr>
                <w:noProof/>
                <w:webHidden/>
              </w:rPr>
              <w:fldChar w:fldCharType="separate"/>
            </w:r>
            <w:r>
              <w:rPr>
                <w:noProof/>
                <w:webHidden/>
              </w:rPr>
              <w:t>4</w:t>
            </w:r>
            <w:r>
              <w:rPr>
                <w:noProof/>
                <w:webHidden/>
              </w:rPr>
              <w:fldChar w:fldCharType="end"/>
            </w:r>
          </w:hyperlink>
        </w:p>
        <w:p w14:paraId="40E207C1" w14:textId="0EBDC683" w:rsidR="00245051" w:rsidRDefault="00245051">
          <w:pPr>
            <w:pStyle w:val="TOC2"/>
            <w:rPr>
              <w:rFonts w:eastAsiaTheme="minorEastAsia"/>
              <w:noProof/>
            </w:rPr>
          </w:pPr>
          <w:hyperlink w:anchor="_Toc207019679" w:history="1">
            <w:r w:rsidRPr="00DB5136">
              <w:rPr>
                <w:rStyle w:val="Hyperlink"/>
                <w:rFonts w:cstheme="minorHAnsi"/>
                <w:b/>
                <w:noProof/>
              </w:rPr>
              <w:t>2.</w:t>
            </w:r>
            <w:r>
              <w:rPr>
                <w:rFonts w:eastAsiaTheme="minorEastAsia"/>
                <w:noProof/>
              </w:rPr>
              <w:tab/>
            </w:r>
            <w:r w:rsidRPr="00DB5136">
              <w:rPr>
                <w:rStyle w:val="Hyperlink"/>
                <w:rFonts w:cstheme="minorHAnsi"/>
                <w:b/>
                <w:noProof/>
              </w:rPr>
              <w:t>Roles and Responsibilities</w:t>
            </w:r>
            <w:r>
              <w:rPr>
                <w:noProof/>
                <w:webHidden/>
              </w:rPr>
              <w:tab/>
            </w:r>
            <w:r>
              <w:rPr>
                <w:noProof/>
                <w:webHidden/>
              </w:rPr>
              <w:fldChar w:fldCharType="begin"/>
            </w:r>
            <w:r>
              <w:rPr>
                <w:noProof/>
                <w:webHidden/>
              </w:rPr>
              <w:instrText xml:space="preserve"> PAGEREF _Toc207019679 \h </w:instrText>
            </w:r>
            <w:r>
              <w:rPr>
                <w:noProof/>
                <w:webHidden/>
              </w:rPr>
            </w:r>
            <w:r>
              <w:rPr>
                <w:noProof/>
                <w:webHidden/>
              </w:rPr>
              <w:fldChar w:fldCharType="separate"/>
            </w:r>
            <w:r>
              <w:rPr>
                <w:noProof/>
                <w:webHidden/>
              </w:rPr>
              <w:t>4</w:t>
            </w:r>
            <w:r>
              <w:rPr>
                <w:noProof/>
                <w:webHidden/>
              </w:rPr>
              <w:fldChar w:fldCharType="end"/>
            </w:r>
          </w:hyperlink>
        </w:p>
        <w:p w14:paraId="3A50414B" w14:textId="4130E2D6" w:rsidR="00245051" w:rsidRDefault="00245051">
          <w:pPr>
            <w:pStyle w:val="TOC2"/>
            <w:rPr>
              <w:rFonts w:eastAsiaTheme="minorEastAsia"/>
              <w:noProof/>
            </w:rPr>
          </w:pPr>
          <w:hyperlink w:anchor="_Toc207019680" w:history="1">
            <w:r w:rsidRPr="00DB5136">
              <w:rPr>
                <w:rStyle w:val="Hyperlink"/>
                <w:rFonts w:cstheme="minorHAnsi"/>
                <w:b/>
                <w:noProof/>
              </w:rPr>
              <w:t>3.</w:t>
            </w:r>
            <w:r>
              <w:rPr>
                <w:rFonts w:eastAsiaTheme="minorEastAsia"/>
                <w:noProof/>
              </w:rPr>
              <w:tab/>
            </w:r>
            <w:r w:rsidRPr="00DB5136">
              <w:rPr>
                <w:rStyle w:val="Hyperlink"/>
                <w:rFonts w:cstheme="minorHAnsi"/>
                <w:b/>
                <w:noProof/>
              </w:rPr>
              <w:t>Reconciliation</w:t>
            </w:r>
            <w:r>
              <w:rPr>
                <w:noProof/>
                <w:webHidden/>
              </w:rPr>
              <w:tab/>
            </w:r>
            <w:r>
              <w:rPr>
                <w:noProof/>
                <w:webHidden/>
              </w:rPr>
              <w:fldChar w:fldCharType="begin"/>
            </w:r>
            <w:r>
              <w:rPr>
                <w:noProof/>
                <w:webHidden/>
              </w:rPr>
              <w:instrText xml:space="preserve"> PAGEREF _Toc207019680 \h </w:instrText>
            </w:r>
            <w:r>
              <w:rPr>
                <w:noProof/>
                <w:webHidden/>
              </w:rPr>
            </w:r>
            <w:r>
              <w:rPr>
                <w:noProof/>
                <w:webHidden/>
              </w:rPr>
              <w:fldChar w:fldCharType="separate"/>
            </w:r>
            <w:r>
              <w:rPr>
                <w:noProof/>
                <w:webHidden/>
              </w:rPr>
              <w:t>4</w:t>
            </w:r>
            <w:r>
              <w:rPr>
                <w:noProof/>
                <w:webHidden/>
              </w:rPr>
              <w:fldChar w:fldCharType="end"/>
            </w:r>
          </w:hyperlink>
        </w:p>
        <w:p w14:paraId="33E5AD58" w14:textId="1814AAF7" w:rsidR="00245051" w:rsidRDefault="00245051">
          <w:pPr>
            <w:pStyle w:val="TOC3"/>
            <w:tabs>
              <w:tab w:val="left" w:pos="1080"/>
              <w:tab w:val="right" w:leader="dot" w:pos="9350"/>
            </w:tabs>
            <w:rPr>
              <w:rFonts w:eastAsiaTheme="minorEastAsia"/>
              <w:noProof/>
            </w:rPr>
          </w:pPr>
          <w:hyperlink w:anchor="_Toc207019681" w:history="1">
            <w:r w:rsidRPr="00DB5136">
              <w:rPr>
                <w:rStyle w:val="Hyperlink"/>
                <w:rFonts w:cstheme="minorHAnsi"/>
                <w:noProof/>
              </w:rPr>
              <w:t>7.1</w:t>
            </w:r>
            <w:r>
              <w:rPr>
                <w:rFonts w:eastAsiaTheme="minorEastAsia"/>
                <w:noProof/>
              </w:rPr>
              <w:tab/>
            </w:r>
            <w:r w:rsidRPr="00DB5136">
              <w:rPr>
                <w:rStyle w:val="Hyperlink"/>
                <w:rFonts w:cstheme="minorHAnsi"/>
                <w:noProof/>
              </w:rPr>
              <w:t>List of Required Documents</w:t>
            </w:r>
            <w:r>
              <w:rPr>
                <w:noProof/>
                <w:webHidden/>
              </w:rPr>
              <w:tab/>
            </w:r>
            <w:r>
              <w:rPr>
                <w:noProof/>
                <w:webHidden/>
              </w:rPr>
              <w:fldChar w:fldCharType="begin"/>
            </w:r>
            <w:r>
              <w:rPr>
                <w:noProof/>
                <w:webHidden/>
              </w:rPr>
              <w:instrText xml:space="preserve"> PAGEREF _Toc207019681 \h </w:instrText>
            </w:r>
            <w:r>
              <w:rPr>
                <w:noProof/>
                <w:webHidden/>
              </w:rPr>
            </w:r>
            <w:r>
              <w:rPr>
                <w:noProof/>
                <w:webHidden/>
              </w:rPr>
              <w:fldChar w:fldCharType="separate"/>
            </w:r>
            <w:r>
              <w:rPr>
                <w:noProof/>
                <w:webHidden/>
              </w:rPr>
              <w:t>5</w:t>
            </w:r>
            <w:r>
              <w:rPr>
                <w:noProof/>
                <w:webHidden/>
              </w:rPr>
              <w:fldChar w:fldCharType="end"/>
            </w:r>
          </w:hyperlink>
        </w:p>
        <w:p w14:paraId="0D37CD4F" w14:textId="4C7A03CD" w:rsidR="00245051" w:rsidRDefault="00245051">
          <w:pPr>
            <w:pStyle w:val="TOC3"/>
            <w:tabs>
              <w:tab w:val="left" w:pos="1080"/>
              <w:tab w:val="right" w:leader="dot" w:pos="9350"/>
            </w:tabs>
            <w:rPr>
              <w:rFonts w:eastAsiaTheme="minorEastAsia"/>
              <w:noProof/>
            </w:rPr>
          </w:pPr>
          <w:hyperlink w:anchor="_Toc207019682" w:history="1">
            <w:r w:rsidRPr="00DB5136">
              <w:rPr>
                <w:rStyle w:val="Hyperlink"/>
                <w:rFonts w:cstheme="minorHAnsi"/>
                <w:noProof/>
              </w:rPr>
              <w:t>7.2</w:t>
            </w:r>
            <w:r>
              <w:rPr>
                <w:rFonts w:eastAsiaTheme="minorEastAsia"/>
                <w:noProof/>
              </w:rPr>
              <w:tab/>
            </w:r>
            <w:r w:rsidRPr="00DB5136">
              <w:rPr>
                <w:rStyle w:val="Hyperlink"/>
                <w:rFonts w:cstheme="minorHAnsi"/>
                <w:noProof/>
              </w:rPr>
              <w:t>List of Checks, Reports and Actions to Take</w:t>
            </w:r>
            <w:r>
              <w:rPr>
                <w:noProof/>
                <w:webHidden/>
              </w:rPr>
              <w:tab/>
            </w:r>
            <w:r>
              <w:rPr>
                <w:noProof/>
                <w:webHidden/>
              </w:rPr>
              <w:fldChar w:fldCharType="begin"/>
            </w:r>
            <w:r>
              <w:rPr>
                <w:noProof/>
                <w:webHidden/>
              </w:rPr>
              <w:instrText xml:space="preserve"> PAGEREF _Toc207019682 \h </w:instrText>
            </w:r>
            <w:r>
              <w:rPr>
                <w:noProof/>
                <w:webHidden/>
              </w:rPr>
            </w:r>
            <w:r>
              <w:rPr>
                <w:noProof/>
                <w:webHidden/>
              </w:rPr>
              <w:fldChar w:fldCharType="separate"/>
            </w:r>
            <w:r>
              <w:rPr>
                <w:noProof/>
                <w:webHidden/>
              </w:rPr>
              <w:t>5</w:t>
            </w:r>
            <w:r>
              <w:rPr>
                <w:noProof/>
                <w:webHidden/>
              </w:rPr>
              <w:fldChar w:fldCharType="end"/>
            </w:r>
          </w:hyperlink>
        </w:p>
        <w:p w14:paraId="30CBF5FD" w14:textId="1D73438E" w:rsidR="00245051" w:rsidRDefault="00245051">
          <w:pPr>
            <w:pStyle w:val="TOC3"/>
            <w:tabs>
              <w:tab w:val="left" w:pos="1080"/>
              <w:tab w:val="right" w:leader="dot" w:pos="9350"/>
            </w:tabs>
            <w:rPr>
              <w:rFonts w:eastAsiaTheme="minorEastAsia"/>
              <w:noProof/>
            </w:rPr>
          </w:pPr>
          <w:hyperlink w:anchor="_Toc207019683" w:history="1">
            <w:r w:rsidRPr="00DB5136">
              <w:rPr>
                <w:rStyle w:val="Hyperlink"/>
                <w:rFonts w:cstheme="minorHAnsi"/>
                <w:noProof/>
              </w:rPr>
              <w:t>7.3</w:t>
            </w:r>
            <w:r>
              <w:rPr>
                <w:rFonts w:eastAsiaTheme="minorEastAsia"/>
                <w:noProof/>
              </w:rPr>
              <w:tab/>
            </w:r>
            <w:r w:rsidRPr="00DB5136">
              <w:rPr>
                <w:rStyle w:val="Hyperlink"/>
                <w:rFonts w:cstheme="minorHAnsi"/>
                <w:noProof/>
              </w:rPr>
              <w:t>Reconciliation Process</w:t>
            </w:r>
            <w:r>
              <w:rPr>
                <w:noProof/>
                <w:webHidden/>
              </w:rPr>
              <w:tab/>
            </w:r>
            <w:r>
              <w:rPr>
                <w:noProof/>
                <w:webHidden/>
              </w:rPr>
              <w:fldChar w:fldCharType="begin"/>
            </w:r>
            <w:r>
              <w:rPr>
                <w:noProof/>
                <w:webHidden/>
              </w:rPr>
              <w:instrText xml:space="preserve"> PAGEREF _Toc207019683 \h </w:instrText>
            </w:r>
            <w:r>
              <w:rPr>
                <w:noProof/>
                <w:webHidden/>
              </w:rPr>
            </w:r>
            <w:r>
              <w:rPr>
                <w:noProof/>
                <w:webHidden/>
              </w:rPr>
              <w:fldChar w:fldCharType="separate"/>
            </w:r>
            <w:r>
              <w:rPr>
                <w:noProof/>
                <w:webHidden/>
              </w:rPr>
              <w:t>5</w:t>
            </w:r>
            <w:r>
              <w:rPr>
                <w:noProof/>
                <w:webHidden/>
              </w:rPr>
              <w:fldChar w:fldCharType="end"/>
            </w:r>
          </w:hyperlink>
        </w:p>
        <w:p w14:paraId="1BA8BDC9" w14:textId="176CBB41" w:rsidR="00245051" w:rsidRDefault="00245051">
          <w:pPr>
            <w:pStyle w:val="TOC2"/>
            <w:rPr>
              <w:rFonts w:eastAsiaTheme="minorEastAsia"/>
              <w:noProof/>
            </w:rPr>
          </w:pPr>
          <w:hyperlink w:anchor="_Toc207019684" w:history="1">
            <w:r w:rsidRPr="00DB5136">
              <w:rPr>
                <w:rStyle w:val="Hyperlink"/>
                <w:rFonts w:cstheme="minorHAnsi"/>
                <w:b/>
                <w:noProof/>
              </w:rPr>
              <w:t>4.</w:t>
            </w:r>
            <w:r>
              <w:rPr>
                <w:rFonts w:eastAsiaTheme="minorEastAsia"/>
                <w:noProof/>
              </w:rPr>
              <w:tab/>
            </w:r>
            <w:r w:rsidRPr="00DB5136">
              <w:rPr>
                <w:rStyle w:val="Hyperlink"/>
                <w:rFonts w:cstheme="minorHAnsi"/>
                <w:b/>
                <w:noProof/>
              </w:rPr>
              <w:t>Monitoring, Evaluation, Accountability and Learning (MEAL)</w:t>
            </w:r>
            <w:r>
              <w:rPr>
                <w:noProof/>
                <w:webHidden/>
              </w:rPr>
              <w:tab/>
            </w:r>
            <w:r>
              <w:rPr>
                <w:noProof/>
                <w:webHidden/>
              </w:rPr>
              <w:fldChar w:fldCharType="begin"/>
            </w:r>
            <w:r>
              <w:rPr>
                <w:noProof/>
                <w:webHidden/>
              </w:rPr>
              <w:instrText xml:space="preserve"> PAGEREF _Toc207019684 \h </w:instrText>
            </w:r>
            <w:r>
              <w:rPr>
                <w:noProof/>
                <w:webHidden/>
              </w:rPr>
            </w:r>
            <w:r>
              <w:rPr>
                <w:noProof/>
                <w:webHidden/>
              </w:rPr>
              <w:fldChar w:fldCharType="separate"/>
            </w:r>
            <w:r>
              <w:rPr>
                <w:noProof/>
                <w:webHidden/>
              </w:rPr>
              <w:t>6</w:t>
            </w:r>
            <w:r>
              <w:rPr>
                <w:noProof/>
                <w:webHidden/>
              </w:rPr>
              <w:fldChar w:fldCharType="end"/>
            </w:r>
          </w:hyperlink>
        </w:p>
        <w:p w14:paraId="33857773" w14:textId="2451E168" w:rsidR="00245051" w:rsidRDefault="00245051">
          <w:pPr>
            <w:pStyle w:val="TOC3"/>
            <w:tabs>
              <w:tab w:val="left" w:pos="1080"/>
              <w:tab w:val="right" w:leader="dot" w:pos="9350"/>
            </w:tabs>
            <w:rPr>
              <w:rFonts w:eastAsiaTheme="minorEastAsia"/>
              <w:noProof/>
            </w:rPr>
          </w:pPr>
          <w:hyperlink w:anchor="_Toc207019685" w:history="1">
            <w:r w:rsidRPr="00DB5136">
              <w:rPr>
                <w:rStyle w:val="Hyperlink"/>
                <w:rFonts w:cstheme="minorHAnsi"/>
                <w:noProof/>
              </w:rPr>
              <w:t>8.1</w:t>
            </w:r>
            <w:r>
              <w:rPr>
                <w:rFonts w:eastAsiaTheme="minorEastAsia"/>
                <w:noProof/>
              </w:rPr>
              <w:tab/>
            </w:r>
            <w:r w:rsidRPr="00DB5136">
              <w:rPr>
                <w:rStyle w:val="Hyperlink"/>
                <w:rFonts w:cstheme="minorHAnsi"/>
                <w:noProof/>
              </w:rPr>
              <w:t>Monitoring Framework</w:t>
            </w:r>
            <w:r>
              <w:rPr>
                <w:noProof/>
                <w:webHidden/>
              </w:rPr>
              <w:tab/>
            </w:r>
            <w:r>
              <w:rPr>
                <w:noProof/>
                <w:webHidden/>
              </w:rPr>
              <w:fldChar w:fldCharType="begin"/>
            </w:r>
            <w:r>
              <w:rPr>
                <w:noProof/>
                <w:webHidden/>
              </w:rPr>
              <w:instrText xml:space="preserve"> PAGEREF _Toc207019685 \h </w:instrText>
            </w:r>
            <w:r>
              <w:rPr>
                <w:noProof/>
                <w:webHidden/>
              </w:rPr>
            </w:r>
            <w:r>
              <w:rPr>
                <w:noProof/>
                <w:webHidden/>
              </w:rPr>
              <w:fldChar w:fldCharType="separate"/>
            </w:r>
            <w:r>
              <w:rPr>
                <w:noProof/>
                <w:webHidden/>
              </w:rPr>
              <w:t>6</w:t>
            </w:r>
            <w:r>
              <w:rPr>
                <w:noProof/>
                <w:webHidden/>
              </w:rPr>
              <w:fldChar w:fldCharType="end"/>
            </w:r>
          </w:hyperlink>
        </w:p>
        <w:p w14:paraId="22444FCB" w14:textId="3952154D" w:rsidR="00245051" w:rsidRDefault="00245051">
          <w:pPr>
            <w:pStyle w:val="TOC3"/>
            <w:tabs>
              <w:tab w:val="left" w:pos="1080"/>
              <w:tab w:val="right" w:leader="dot" w:pos="9350"/>
            </w:tabs>
            <w:rPr>
              <w:rFonts w:eastAsiaTheme="minorEastAsia"/>
              <w:noProof/>
            </w:rPr>
          </w:pPr>
          <w:hyperlink w:anchor="_Toc207019686" w:history="1">
            <w:r w:rsidRPr="00DB5136">
              <w:rPr>
                <w:rStyle w:val="Hyperlink"/>
                <w:rFonts w:cstheme="minorHAnsi"/>
                <w:noProof/>
              </w:rPr>
              <w:t>8.2</w:t>
            </w:r>
            <w:r>
              <w:rPr>
                <w:rFonts w:eastAsiaTheme="minorEastAsia"/>
                <w:noProof/>
              </w:rPr>
              <w:tab/>
            </w:r>
            <w:r w:rsidRPr="00DB5136">
              <w:rPr>
                <w:rStyle w:val="Hyperlink"/>
                <w:rFonts w:cstheme="minorHAnsi"/>
                <w:noProof/>
              </w:rPr>
              <w:t>Data Collection Methods</w:t>
            </w:r>
            <w:r>
              <w:rPr>
                <w:noProof/>
                <w:webHidden/>
              </w:rPr>
              <w:tab/>
            </w:r>
            <w:r>
              <w:rPr>
                <w:noProof/>
                <w:webHidden/>
              </w:rPr>
              <w:fldChar w:fldCharType="begin"/>
            </w:r>
            <w:r>
              <w:rPr>
                <w:noProof/>
                <w:webHidden/>
              </w:rPr>
              <w:instrText xml:space="preserve"> PAGEREF _Toc207019686 \h </w:instrText>
            </w:r>
            <w:r>
              <w:rPr>
                <w:noProof/>
                <w:webHidden/>
              </w:rPr>
            </w:r>
            <w:r>
              <w:rPr>
                <w:noProof/>
                <w:webHidden/>
              </w:rPr>
              <w:fldChar w:fldCharType="separate"/>
            </w:r>
            <w:r>
              <w:rPr>
                <w:noProof/>
                <w:webHidden/>
              </w:rPr>
              <w:t>6</w:t>
            </w:r>
            <w:r>
              <w:rPr>
                <w:noProof/>
                <w:webHidden/>
              </w:rPr>
              <w:fldChar w:fldCharType="end"/>
            </w:r>
          </w:hyperlink>
        </w:p>
        <w:p w14:paraId="31B5F07E" w14:textId="24E0DFCE" w:rsidR="00245051" w:rsidRDefault="00245051">
          <w:pPr>
            <w:pStyle w:val="TOC3"/>
            <w:tabs>
              <w:tab w:val="left" w:pos="1080"/>
              <w:tab w:val="right" w:leader="dot" w:pos="9350"/>
            </w:tabs>
            <w:rPr>
              <w:rFonts w:eastAsiaTheme="minorEastAsia"/>
              <w:noProof/>
            </w:rPr>
          </w:pPr>
          <w:hyperlink w:anchor="_Toc207019687" w:history="1">
            <w:r w:rsidRPr="00DB5136">
              <w:rPr>
                <w:rStyle w:val="Hyperlink"/>
                <w:rFonts w:cstheme="minorHAnsi"/>
                <w:noProof/>
              </w:rPr>
              <w:t>8.3</w:t>
            </w:r>
            <w:r>
              <w:rPr>
                <w:rFonts w:eastAsiaTheme="minorEastAsia"/>
                <w:noProof/>
              </w:rPr>
              <w:tab/>
            </w:r>
            <w:r w:rsidRPr="00DB5136">
              <w:rPr>
                <w:rStyle w:val="Hyperlink"/>
                <w:rFonts w:cstheme="minorHAnsi"/>
                <w:noProof/>
              </w:rPr>
              <w:t>Post-Distribution Monitoring (PDM)</w:t>
            </w:r>
            <w:r>
              <w:rPr>
                <w:noProof/>
                <w:webHidden/>
              </w:rPr>
              <w:tab/>
            </w:r>
            <w:r>
              <w:rPr>
                <w:noProof/>
                <w:webHidden/>
              </w:rPr>
              <w:fldChar w:fldCharType="begin"/>
            </w:r>
            <w:r>
              <w:rPr>
                <w:noProof/>
                <w:webHidden/>
              </w:rPr>
              <w:instrText xml:space="preserve"> PAGEREF _Toc207019687 \h </w:instrText>
            </w:r>
            <w:r>
              <w:rPr>
                <w:noProof/>
                <w:webHidden/>
              </w:rPr>
            </w:r>
            <w:r>
              <w:rPr>
                <w:noProof/>
                <w:webHidden/>
              </w:rPr>
              <w:fldChar w:fldCharType="separate"/>
            </w:r>
            <w:r>
              <w:rPr>
                <w:noProof/>
                <w:webHidden/>
              </w:rPr>
              <w:t>6</w:t>
            </w:r>
            <w:r>
              <w:rPr>
                <w:noProof/>
                <w:webHidden/>
              </w:rPr>
              <w:fldChar w:fldCharType="end"/>
            </w:r>
          </w:hyperlink>
        </w:p>
        <w:p w14:paraId="2BD7F222" w14:textId="417EBF7C" w:rsidR="00245051" w:rsidRDefault="00245051">
          <w:pPr>
            <w:pStyle w:val="TOC3"/>
            <w:tabs>
              <w:tab w:val="left" w:pos="1080"/>
              <w:tab w:val="right" w:leader="dot" w:pos="9350"/>
            </w:tabs>
            <w:rPr>
              <w:rFonts w:eastAsiaTheme="minorEastAsia"/>
              <w:noProof/>
            </w:rPr>
          </w:pPr>
          <w:hyperlink w:anchor="_Toc207019688" w:history="1">
            <w:r w:rsidRPr="00DB5136">
              <w:rPr>
                <w:rStyle w:val="Hyperlink"/>
                <w:rFonts w:cstheme="minorHAnsi"/>
                <w:noProof/>
              </w:rPr>
              <w:t>8.4</w:t>
            </w:r>
            <w:r>
              <w:rPr>
                <w:rFonts w:eastAsiaTheme="minorEastAsia"/>
                <w:noProof/>
              </w:rPr>
              <w:tab/>
            </w:r>
            <w:r w:rsidRPr="00DB5136">
              <w:rPr>
                <w:rStyle w:val="Hyperlink"/>
                <w:rFonts w:cstheme="minorHAnsi"/>
                <w:noProof/>
              </w:rPr>
              <w:t>Reporting and Documentation</w:t>
            </w:r>
            <w:r>
              <w:rPr>
                <w:noProof/>
                <w:webHidden/>
              </w:rPr>
              <w:tab/>
            </w:r>
            <w:r>
              <w:rPr>
                <w:noProof/>
                <w:webHidden/>
              </w:rPr>
              <w:fldChar w:fldCharType="begin"/>
            </w:r>
            <w:r>
              <w:rPr>
                <w:noProof/>
                <w:webHidden/>
              </w:rPr>
              <w:instrText xml:space="preserve"> PAGEREF _Toc207019688 \h </w:instrText>
            </w:r>
            <w:r>
              <w:rPr>
                <w:noProof/>
                <w:webHidden/>
              </w:rPr>
            </w:r>
            <w:r>
              <w:rPr>
                <w:noProof/>
                <w:webHidden/>
              </w:rPr>
              <w:fldChar w:fldCharType="separate"/>
            </w:r>
            <w:r>
              <w:rPr>
                <w:noProof/>
                <w:webHidden/>
              </w:rPr>
              <w:t>6</w:t>
            </w:r>
            <w:r>
              <w:rPr>
                <w:noProof/>
                <w:webHidden/>
              </w:rPr>
              <w:fldChar w:fldCharType="end"/>
            </w:r>
          </w:hyperlink>
        </w:p>
        <w:p w14:paraId="1670CC75" w14:textId="27B9637A" w:rsidR="00245051" w:rsidRDefault="00245051">
          <w:pPr>
            <w:pStyle w:val="TOC3"/>
            <w:tabs>
              <w:tab w:val="left" w:pos="1080"/>
              <w:tab w:val="right" w:leader="dot" w:pos="9350"/>
            </w:tabs>
            <w:rPr>
              <w:rFonts w:eastAsiaTheme="minorEastAsia"/>
              <w:noProof/>
            </w:rPr>
          </w:pPr>
          <w:hyperlink w:anchor="_Toc207019689" w:history="1">
            <w:r w:rsidRPr="00DB5136">
              <w:rPr>
                <w:rStyle w:val="Hyperlink"/>
                <w:rFonts w:cstheme="minorHAnsi"/>
                <w:noProof/>
              </w:rPr>
              <w:t>8.5</w:t>
            </w:r>
            <w:r>
              <w:rPr>
                <w:rFonts w:eastAsiaTheme="minorEastAsia"/>
                <w:noProof/>
              </w:rPr>
              <w:tab/>
            </w:r>
            <w:r w:rsidRPr="00DB5136">
              <w:rPr>
                <w:rStyle w:val="Hyperlink"/>
                <w:rFonts w:cstheme="minorHAnsi"/>
                <w:noProof/>
              </w:rPr>
              <w:t>Beneficiary Feedback and Complaints Mechanisms</w:t>
            </w:r>
            <w:r>
              <w:rPr>
                <w:noProof/>
                <w:webHidden/>
              </w:rPr>
              <w:tab/>
            </w:r>
            <w:r>
              <w:rPr>
                <w:noProof/>
                <w:webHidden/>
              </w:rPr>
              <w:fldChar w:fldCharType="begin"/>
            </w:r>
            <w:r>
              <w:rPr>
                <w:noProof/>
                <w:webHidden/>
              </w:rPr>
              <w:instrText xml:space="preserve"> PAGEREF _Toc207019689 \h </w:instrText>
            </w:r>
            <w:r>
              <w:rPr>
                <w:noProof/>
                <w:webHidden/>
              </w:rPr>
            </w:r>
            <w:r>
              <w:rPr>
                <w:noProof/>
                <w:webHidden/>
              </w:rPr>
              <w:fldChar w:fldCharType="separate"/>
            </w:r>
            <w:r>
              <w:rPr>
                <w:noProof/>
                <w:webHidden/>
              </w:rPr>
              <w:t>6</w:t>
            </w:r>
            <w:r>
              <w:rPr>
                <w:noProof/>
                <w:webHidden/>
              </w:rPr>
              <w:fldChar w:fldCharType="end"/>
            </w:r>
          </w:hyperlink>
        </w:p>
        <w:p w14:paraId="006070A3" w14:textId="606D3017" w:rsidR="00245051" w:rsidRDefault="00245051">
          <w:pPr>
            <w:pStyle w:val="TOC2"/>
            <w:rPr>
              <w:rFonts w:eastAsiaTheme="minorEastAsia"/>
              <w:noProof/>
            </w:rPr>
          </w:pPr>
          <w:hyperlink w:anchor="_Toc207019690" w:history="1">
            <w:r w:rsidRPr="00DB5136">
              <w:rPr>
                <w:rStyle w:val="Hyperlink"/>
                <w:b/>
                <w:noProof/>
              </w:rPr>
              <w:t>5.</w:t>
            </w:r>
            <w:r>
              <w:rPr>
                <w:rFonts w:eastAsiaTheme="minorEastAsia"/>
                <w:noProof/>
              </w:rPr>
              <w:tab/>
            </w:r>
            <w:r w:rsidRPr="00DB5136">
              <w:rPr>
                <w:rStyle w:val="Hyperlink"/>
                <w:b/>
                <w:noProof/>
              </w:rPr>
              <w:t>Risk Management and Mitigation</w:t>
            </w:r>
            <w:r>
              <w:rPr>
                <w:noProof/>
                <w:webHidden/>
              </w:rPr>
              <w:tab/>
            </w:r>
            <w:r>
              <w:rPr>
                <w:noProof/>
                <w:webHidden/>
              </w:rPr>
              <w:fldChar w:fldCharType="begin"/>
            </w:r>
            <w:r>
              <w:rPr>
                <w:noProof/>
                <w:webHidden/>
              </w:rPr>
              <w:instrText xml:space="preserve"> PAGEREF _Toc207019690 \h </w:instrText>
            </w:r>
            <w:r>
              <w:rPr>
                <w:noProof/>
                <w:webHidden/>
              </w:rPr>
            </w:r>
            <w:r>
              <w:rPr>
                <w:noProof/>
                <w:webHidden/>
              </w:rPr>
              <w:fldChar w:fldCharType="separate"/>
            </w:r>
            <w:r>
              <w:rPr>
                <w:noProof/>
                <w:webHidden/>
              </w:rPr>
              <w:t>6</w:t>
            </w:r>
            <w:r>
              <w:rPr>
                <w:noProof/>
                <w:webHidden/>
              </w:rPr>
              <w:fldChar w:fldCharType="end"/>
            </w:r>
          </w:hyperlink>
        </w:p>
        <w:p w14:paraId="0ECDBF50" w14:textId="761BBFC8" w:rsidR="00245051" w:rsidRDefault="00245051">
          <w:pPr>
            <w:pStyle w:val="TOC2"/>
            <w:rPr>
              <w:rFonts w:eastAsiaTheme="minorEastAsia"/>
              <w:noProof/>
            </w:rPr>
          </w:pPr>
          <w:hyperlink w:anchor="_Toc207019691" w:history="1">
            <w:r w:rsidRPr="00DB5136">
              <w:rPr>
                <w:rStyle w:val="Hyperlink"/>
                <w:b/>
                <w:noProof/>
              </w:rPr>
              <w:t>6.</w:t>
            </w:r>
            <w:r>
              <w:rPr>
                <w:rFonts w:eastAsiaTheme="minorEastAsia"/>
                <w:noProof/>
              </w:rPr>
              <w:tab/>
            </w:r>
            <w:r w:rsidRPr="00DB5136">
              <w:rPr>
                <w:rStyle w:val="Hyperlink"/>
                <w:b/>
                <w:noProof/>
              </w:rPr>
              <w:t>Data protection and confidentiality</w:t>
            </w:r>
            <w:r>
              <w:rPr>
                <w:noProof/>
                <w:webHidden/>
              </w:rPr>
              <w:tab/>
            </w:r>
            <w:r>
              <w:rPr>
                <w:noProof/>
                <w:webHidden/>
              </w:rPr>
              <w:fldChar w:fldCharType="begin"/>
            </w:r>
            <w:r>
              <w:rPr>
                <w:noProof/>
                <w:webHidden/>
              </w:rPr>
              <w:instrText xml:space="preserve"> PAGEREF _Toc207019691 \h </w:instrText>
            </w:r>
            <w:r>
              <w:rPr>
                <w:noProof/>
                <w:webHidden/>
              </w:rPr>
            </w:r>
            <w:r>
              <w:rPr>
                <w:noProof/>
                <w:webHidden/>
              </w:rPr>
              <w:fldChar w:fldCharType="separate"/>
            </w:r>
            <w:r>
              <w:rPr>
                <w:noProof/>
                <w:webHidden/>
              </w:rPr>
              <w:t>8</w:t>
            </w:r>
            <w:r>
              <w:rPr>
                <w:noProof/>
                <w:webHidden/>
              </w:rPr>
              <w:fldChar w:fldCharType="end"/>
            </w:r>
          </w:hyperlink>
        </w:p>
        <w:p w14:paraId="063105FB" w14:textId="405B5B28" w:rsidR="00245051" w:rsidRDefault="00245051">
          <w:pPr>
            <w:pStyle w:val="TOC2"/>
            <w:rPr>
              <w:rFonts w:eastAsiaTheme="minorEastAsia"/>
              <w:noProof/>
            </w:rPr>
          </w:pPr>
          <w:hyperlink w:anchor="_Toc207019692" w:history="1">
            <w:r w:rsidRPr="00DB5136">
              <w:rPr>
                <w:rStyle w:val="Hyperlink"/>
                <w:b/>
                <w:noProof/>
              </w:rPr>
              <w:t>7.</w:t>
            </w:r>
            <w:r>
              <w:rPr>
                <w:rFonts w:eastAsiaTheme="minorEastAsia"/>
                <w:noProof/>
              </w:rPr>
              <w:tab/>
            </w:r>
            <w:r w:rsidRPr="00DB5136">
              <w:rPr>
                <w:rStyle w:val="Hyperlink"/>
                <w:b/>
                <w:noProof/>
              </w:rPr>
              <w:t>Coordination and Collaboration</w:t>
            </w:r>
            <w:r>
              <w:rPr>
                <w:noProof/>
                <w:webHidden/>
              </w:rPr>
              <w:tab/>
            </w:r>
            <w:r>
              <w:rPr>
                <w:noProof/>
                <w:webHidden/>
              </w:rPr>
              <w:fldChar w:fldCharType="begin"/>
            </w:r>
            <w:r>
              <w:rPr>
                <w:noProof/>
                <w:webHidden/>
              </w:rPr>
              <w:instrText xml:space="preserve"> PAGEREF _Toc207019692 \h </w:instrText>
            </w:r>
            <w:r>
              <w:rPr>
                <w:noProof/>
                <w:webHidden/>
              </w:rPr>
            </w:r>
            <w:r>
              <w:rPr>
                <w:noProof/>
                <w:webHidden/>
              </w:rPr>
              <w:fldChar w:fldCharType="separate"/>
            </w:r>
            <w:r>
              <w:rPr>
                <w:noProof/>
                <w:webHidden/>
              </w:rPr>
              <w:t>8</w:t>
            </w:r>
            <w:r>
              <w:rPr>
                <w:noProof/>
                <w:webHidden/>
              </w:rPr>
              <w:fldChar w:fldCharType="end"/>
            </w:r>
          </w:hyperlink>
        </w:p>
        <w:p w14:paraId="21BF2C95" w14:textId="672AB58A" w:rsidR="00245051" w:rsidRDefault="00245051">
          <w:pPr>
            <w:pStyle w:val="TOC2"/>
            <w:rPr>
              <w:rFonts w:eastAsiaTheme="minorEastAsia"/>
              <w:noProof/>
            </w:rPr>
          </w:pPr>
          <w:hyperlink w:anchor="_Toc207019693" w:history="1">
            <w:r w:rsidRPr="00DB5136">
              <w:rPr>
                <w:rStyle w:val="Hyperlink"/>
                <w:b/>
                <w:noProof/>
              </w:rPr>
              <w:t>8.</w:t>
            </w:r>
            <w:r>
              <w:rPr>
                <w:rFonts w:eastAsiaTheme="minorEastAsia"/>
                <w:noProof/>
              </w:rPr>
              <w:tab/>
            </w:r>
            <w:r w:rsidRPr="00DB5136">
              <w:rPr>
                <w:rStyle w:val="Hyperlink"/>
                <w:b/>
                <w:noProof/>
              </w:rPr>
              <w:t>Review and Updates</w:t>
            </w:r>
            <w:r>
              <w:rPr>
                <w:noProof/>
                <w:webHidden/>
              </w:rPr>
              <w:tab/>
            </w:r>
            <w:r>
              <w:rPr>
                <w:noProof/>
                <w:webHidden/>
              </w:rPr>
              <w:fldChar w:fldCharType="begin"/>
            </w:r>
            <w:r>
              <w:rPr>
                <w:noProof/>
                <w:webHidden/>
              </w:rPr>
              <w:instrText xml:space="preserve"> PAGEREF _Toc207019693 \h </w:instrText>
            </w:r>
            <w:r>
              <w:rPr>
                <w:noProof/>
                <w:webHidden/>
              </w:rPr>
            </w:r>
            <w:r>
              <w:rPr>
                <w:noProof/>
                <w:webHidden/>
              </w:rPr>
              <w:fldChar w:fldCharType="separate"/>
            </w:r>
            <w:r>
              <w:rPr>
                <w:noProof/>
                <w:webHidden/>
              </w:rPr>
              <w:t>8</w:t>
            </w:r>
            <w:r>
              <w:rPr>
                <w:noProof/>
                <w:webHidden/>
              </w:rPr>
              <w:fldChar w:fldCharType="end"/>
            </w:r>
          </w:hyperlink>
        </w:p>
        <w:p w14:paraId="3E1E1738" w14:textId="6F27E111" w:rsidR="00245051" w:rsidRDefault="00245051">
          <w:pPr>
            <w:pStyle w:val="TOC2"/>
            <w:rPr>
              <w:rFonts w:eastAsiaTheme="minorEastAsia"/>
              <w:noProof/>
            </w:rPr>
          </w:pPr>
          <w:hyperlink w:anchor="_Toc207019694" w:history="1">
            <w:r w:rsidRPr="00DB5136">
              <w:rPr>
                <w:rStyle w:val="Hyperlink"/>
                <w:b/>
                <w:noProof/>
              </w:rPr>
              <w:t>9.</w:t>
            </w:r>
            <w:r>
              <w:rPr>
                <w:rFonts w:eastAsiaTheme="minorEastAsia"/>
                <w:noProof/>
              </w:rPr>
              <w:tab/>
            </w:r>
            <w:r w:rsidRPr="00DB5136">
              <w:rPr>
                <w:rStyle w:val="Hyperlink"/>
                <w:b/>
                <w:noProof/>
              </w:rPr>
              <w:t>Annexes</w:t>
            </w:r>
            <w:r>
              <w:rPr>
                <w:noProof/>
                <w:webHidden/>
              </w:rPr>
              <w:tab/>
            </w:r>
            <w:r>
              <w:rPr>
                <w:noProof/>
                <w:webHidden/>
              </w:rPr>
              <w:fldChar w:fldCharType="begin"/>
            </w:r>
            <w:r>
              <w:rPr>
                <w:noProof/>
                <w:webHidden/>
              </w:rPr>
              <w:instrText xml:space="preserve"> PAGEREF _Toc207019694 \h </w:instrText>
            </w:r>
            <w:r>
              <w:rPr>
                <w:noProof/>
                <w:webHidden/>
              </w:rPr>
            </w:r>
            <w:r>
              <w:rPr>
                <w:noProof/>
                <w:webHidden/>
              </w:rPr>
              <w:fldChar w:fldCharType="separate"/>
            </w:r>
            <w:r>
              <w:rPr>
                <w:noProof/>
                <w:webHidden/>
              </w:rPr>
              <w:t>ix</w:t>
            </w:r>
            <w:r>
              <w:rPr>
                <w:noProof/>
                <w:webHidden/>
              </w:rPr>
              <w:fldChar w:fldCharType="end"/>
            </w:r>
          </w:hyperlink>
        </w:p>
        <w:p w14:paraId="236D8926" w14:textId="73BCE946" w:rsidR="00245051" w:rsidRDefault="00245051">
          <w:pPr>
            <w:pStyle w:val="TOC3"/>
            <w:tabs>
              <w:tab w:val="left" w:pos="1080"/>
              <w:tab w:val="right" w:leader="dot" w:pos="9350"/>
            </w:tabs>
            <w:rPr>
              <w:rFonts w:eastAsiaTheme="minorEastAsia"/>
              <w:noProof/>
            </w:rPr>
          </w:pPr>
          <w:hyperlink w:anchor="_Toc207019707" w:history="1">
            <w:r w:rsidRPr="00DB5136">
              <w:rPr>
                <w:rStyle w:val="Hyperlink"/>
                <w:noProof/>
              </w:rPr>
              <w:t>13.1</w:t>
            </w:r>
            <w:r>
              <w:rPr>
                <w:rFonts w:eastAsiaTheme="minorEastAsia"/>
                <w:noProof/>
              </w:rPr>
              <w:tab/>
            </w:r>
            <w:r w:rsidRPr="00DB5136">
              <w:rPr>
                <w:rStyle w:val="Hyperlink"/>
                <w:noProof/>
              </w:rPr>
              <w:t>Annex I – Frequently Asked Questions (FAQ)</w:t>
            </w:r>
            <w:r>
              <w:rPr>
                <w:noProof/>
                <w:webHidden/>
              </w:rPr>
              <w:tab/>
            </w:r>
            <w:r>
              <w:rPr>
                <w:noProof/>
                <w:webHidden/>
              </w:rPr>
              <w:fldChar w:fldCharType="begin"/>
            </w:r>
            <w:r>
              <w:rPr>
                <w:noProof/>
                <w:webHidden/>
              </w:rPr>
              <w:instrText xml:space="preserve"> PAGEREF _Toc207019707 \h </w:instrText>
            </w:r>
            <w:r>
              <w:rPr>
                <w:noProof/>
                <w:webHidden/>
              </w:rPr>
            </w:r>
            <w:r>
              <w:rPr>
                <w:noProof/>
                <w:webHidden/>
              </w:rPr>
              <w:fldChar w:fldCharType="separate"/>
            </w:r>
            <w:r>
              <w:rPr>
                <w:noProof/>
                <w:webHidden/>
              </w:rPr>
              <w:t>ix</w:t>
            </w:r>
            <w:r>
              <w:rPr>
                <w:noProof/>
                <w:webHidden/>
              </w:rPr>
              <w:fldChar w:fldCharType="end"/>
            </w:r>
          </w:hyperlink>
        </w:p>
        <w:p w14:paraId="3C334D6C" w14:textId="7FA10DEF" w:rsidR="00245051" w:rsidRDefault="00245051">
          <w:pPr>
            <w:pStyle w:val="TOC2"/>
            <w:rPr>
              <w:rFonts w:eastAsiaTheme="minorEastAsia"/>
              <w:noProof/>
            </w:rPr>
          </w:pPr>
          <w:hyperlink w:anchor="_Toc207019708" w:history="1">
            <w:r w:rsidRPr="00DB5136">
              <w:rPr>
                <w:rStyle w:val="Hyperlink"/>
                <w:noProof/>
              </w:rPr>
              <w:t>13.2</w:t>
            </w:r>
            <w:r>
              <w:rPr>
                <w:rFonts w:eastAsiaTheme="minorEastAsia"/>
                <w:noProof/>
              </w:rPr>
              <w:tab/>
            </w:r>
            <w:r w:rsidRPr="00DB5136">
              <w:rPr>
                <w:rStyle w:val="Hyperlink"/>
                <w:noProof/>
              </w:rPr>
              <w:t>Annex II - Gantt Chart</w:t>
            </w:r>
            <w:r>
              <w:rPr>
                <w:noProof/>
                <w:webHidden/>
              </w:rPr>
              <w:tab/>
            </w:r>
            <w:r>
              <w:rPr>
                <w:noProof/>
                <w:webHidden/>
              </w:rPr>
              <w:fldChar w:fldCharType="begin"/>
            </w:r>
            <w:r>
              <w:rPr>
                <w:noProof/>
                <w:webHidden/>
              </w:rPr>
              <w:instrText xml:space="preserve"> PAGEREF _Toc207019708 \h </w:instrText>
            </w:r>
            <w:r>
              <w:rPr>
                <w:noProof/>
                <w:webHidden/>
              </w:rPr>
            </w:r>
            <w:r>
              <w:rPr>
                <w:noProof/>
                <w:webHidden/>
              </w:rPr>
              <w:fldChar w:fldCharType="separate"/>
            </w:r>
            <w:r>
              <w:rPr>
                <w:noProof/>
                <w:webHidden/>
              </w:rPr>
              <w:t>x</w:t>
            </w:r>
            <w:r>
              <w:rPr>
                <w:noProof/>
                <w:webHidden/>
              </w:rPr>
              <w:fldChar w:fldCharType="end"/>
            </w:r>
          </w:hyperlink>
        </w:p>
        <w:p w14:paraId="172E012D" w14:textId="53D03721" w:rsidR="00245051" w:rsidRDefault="00245051">
          <w:pPr>
            <w:pStyle w:val="TOC2"/>
            <w:rPr>
              <w:rFonts w:eastAsiaTheme="minorEastAsia"/>
              <w:noProof/>
            </w:rPr>
          </w:pPr>
          <w:hyperlink w:anchor="_Toc207019709" w:history="1">
            <w:r w:rsidRPr="00DB5136">
              <w:rPr>
                <w:rStyle w:val="Hyperlink"/>
                <w:noProof/>
              </w:rPr>
              <w:t>13.3</w:t>
            </w:r>
            <w:r>
              <w:rPr>
                <w:rFonts w:eastAsiaTheme="minorEastAsia"/>
                <w:noProof/>
              </w:rPr>
              <w:tab/>
            </w:r>
            <w:r w:rsidRPr="00DB5136">
              <w:rPr>
                <w:rStyle w:val="Hyperlink"/>
                <w:noProof/>
              </w:rPr>
              <w:t>Annex III – Feedback and Complaint Handout</w:t>
            </w:r>
            <w:r>
              <w:rPr>
                <w:noProof/>
                <w:webHidden/>
              </w:rPr>
              <w:tab/>
            </w:r>
            <w:r>
              <w:rPr>
                <w:noProof/>
                <w:webHidden/>
              </w:rPr>
              <w:fldChar w:fldCharType="begin"/>
            </w:r>
            <w:r>
              <w:rPr>
                <w:noProof/>
                <w:webHidden/>
              </w:rPr>
              <w:instrText xml:space="preserve"> PAGEREF _Toc207019709 \h </w:instrText>
            </w:r>
            <w:r>
              <w:rPr>
                <w:noProof/>
                <w:webHidden/>
              </w:rPr>
            </w:r>
            <w:r>
              <w:rPr>
                <w:noProof/>
                <w:webHidden/>
              </w:rPr>
              <w:fldChar w:fldCharType="separate"/>
            </w:r>
            <w:r>
              <w:rPr>
                <w:noProof/>
                <w:webHidden/>
              </w:rPr>
              <w:t>x</w:t>
            </w:r>
            <w:r>
              <w:rPr>
                <w:noProof/>
                <w:webHidden/>
              </w:rPr>
              <w:fldChar w:fldCharType="end"/>
            </w:r>
          </w:hyperlink>
        </w:p>
        <w:p w14:paraId="5AEFE620" w14:textId="61FCC297" w:rsidR="00245051" w:rsidRDefault="00245051">
          <w:pPr>
            <w:pStyle w:val="TOC2"/>
            <w:rPr>
              <w:rFonts w:eastAsiaTheme="minorEastAsia"/>
              <w:noProof/>
            </w:rPr>
          </w:pPr>
          <w:hyperlink w:anchor="_Toc207019726" w:history="1">
            <w:r w:rsidRPr="00DB5136">
              <w:rPr>
                <w:rStyle w:val="Hyperlink"/>
                <w:noProof/>
              </w:rPr>
              <w:t>13.4.</w:t>
            </w:r>
            <w:r>
              <w:rPr>
                <w:rFonts w:eastAsiaTheme="minorEastAsia"/>
                <w:noProof/>
              </w:rPr>
              <w:tab/>
            </w:r>
            <w:r w:rsidRPr="00DB5136">
              <w:rPr>
                <w:rStyle w:val="Hyperlink"/>
                <w:noProof/>
              </w:rPr>
              <w:t>Annex IV – Vulnerability Assessment Questionnaire</w:t>
            </w:r>
            <w:r>
              <w:rPr>
                <w:noProof/>
                <w:webHidden/>
              </w:rPr>
              <w:tab/>
            </w:r>
            <w:r>
              <w:rPr>
                <w:noProof/>
                <w:webHidden/>
              </w:rPr>
              <w:fldChar w:fldCharType="begin"/>
            </w:r>
            <w:r>
              <w:rPr>
                <w:noProof/>
                <w:webHidden/>
              </w:rPr>
              <w:instrText xml:space="preserve"> PAGEREF _Toc207019726 \h </w:instrText>
            </w:r>
            <w:r>
              <w:rPr>
                <w:noProof/>
                <w:webHidden/>
              </w:rPr>
            </w:r>
            <w:r>
              <w:rPr>
                <w:noProof/>
                <w:webHidden/>
              </w:rPr>
              <w:fldChar w:fldCharType="separate"/>
            </w:r>
            <w:r>
              <w:rPr>
                <w:noProof/>
                <w:webHidden/>
              </w:rPr>
              <w:t>x</w:t>
            </w:r>
            <w:r>
              <w:rPr>
                <w:noProof/>
                <w:webHidden/>
              </w:rPr>
              <w:fldChar w:fldCharType="end"/>
            </w:r>
          </w:hyperlink>
        </w:p>
        <w:p w14:paraId="4F7E682C" w14:textId="79EF01C5" w:rsidR="007D420A" w:rsidRDefault="000126D2" w:rsidP="00E05525">
          <w:pPr>
            <w:pStyle w:val="TOC2"/>
            <w:ind w:left="0" w:firstLine="0"/>
            <w:rPr>
              <w:noProof/>
              <w:shd w:val="clear" w:color="auto" w:fill="E6E6E6"/>
            </w:rPr>
          </w:pPr>
          <w:r>
            <w:rPr>
              <w:noProof/>
              <w:color w:val="2B579A"/>
              <w:shd w:val="clear" w:color="auto" w:fill="E6E6E6"/>
            </w:rPr>
            <w:fldChar w:fldCharType="end"/>
          </w:r>
        </w:p>
      </w:sdtContent>
    </w:sdt>
    <w:p w14:paraId="66E3F1B6" w14:textId="77777777" w:rsidR="00B2437E" w:rsidRDefault="007D420A" w:rsidP="00B2437E">
      <w:pPr>
        <w:rPr>
          <w:noProof/>
          <w:shd w:val="clear" w:color="auto" w:fill="E6E6E6"/>
        </w:rPr>
        <w:sectPr w:rsidR="00B2437E" w:rsidSect="00E804B5">
          <w:headerReference w:type="default" r:id="rId12"/>
          <w:footerReference w:type="default" r:id="rId13"/>
          <w:type w:val="continuous"/>
          <w:pgSz w:w="11906" w:h="16838" w:code="9"/>
          <w:pgMar w:top="900" w:right="1440" w:bottom="540" w:left="1440" w:header="708" w:footer="708" w:gutter="0"/>
          <w:pgNumType w:start="0"/>
          <w:cols w:space="708"/>
          <w:titlePg/>
          <w:docGrid w:linePitch="360"/>
        </w:sectPr>
      </w:pPr>
      <w:r>
        <w:rPr>
          <w:noProof/>
          <w:shd w:val="clear" w:color="auto" w:fill="E6E6E6"/>
        </w:rPr>
        <w:br w:type="page"/>
      </w:r>
    </w:p>
    <w:p w14:paraId="290BC103" w14:textId="567DFDCA" w:rsidR="00527280" w:rsidRPr="00C25FDA" w:rsidRDefault="00527280" w:rsidP="00163D06">
      <w:pPr>
        <w:pStyle w:val="Heading2"/>
        <w:numPr>
          <w:ilvl w:val="0"/>
          <w:numId w:val="10"/>
        </w:numPr>
        <w:jc w:val="both"/>
        <w:rPr>
          <w:rFonts w:asciiTheme="minorHAnsi" w:hAnsiTheme="minorHAnsi" w:cstheme="minorHAnsi"/>
          <w:b/>
        </w:rPr>
      </w:pPr>
      <w:bookmarkStart w:id="1" w:name="_Toc207019659"/>
      <w:r w:rsidRPr="00C25FDA">
        <w:rPr>
          <w:rFonts w:asciiTheme="minorHAnsi" w:hAnsiTheme="minorHAnsi" w:cstheme="minorHAnsi"/>
          <w:b/>
        </w:rPr>
        <w:lastRenderedPageBreak/>
        <w:t>Introduction</w:t>
      </w:r>
      <w:bookmarkEnd w:id="1"/>
    </w:p>
    <w:p w14:paraId="1F77EB4D" w14:textId="396DF8AF" w:rsidR="00954DD5" w:rsidRPr="00437F81" w:rsidRDefault="00954DD5" w:rsidP="00437F81">
      <w:pPr>
        <w:jc w:val="both"/>
        <w:rPr>
          <w:rFonts w:cstheme="minorHAnsi"/>
        </w:rPr>
      </w:pPr>
      <w:r w:rsidRPr="00437F81">
        <w:rPr>
          <w:rFonts w:cstheme="minorHAnsi"/>
        </w:rPr>
        <w:t xml:space="preserve">This document is produced by </w:t>
      </w:r>
      <w:proofErr w:type="spellStart"/>
      <w:r w:rsidR="00207D0D" w:rsidRPr="00207D0D">
        <w:rPr>
          <w:rFonts w:cstheme="minorHAnsi"/>
          <w:color w:val="FF0000"/>
        </w:rPr>
        <w:t>xxx</w:t>
      </w:r>
      <w:r w:rsidR="00207D0D">
        <w:rPr>
          <w:rFonts w:cstheme="minorHAnsi"/>
        </w:rPr>
        <w:t>’s</w:t>
      </w:r>
      <w:proofErr w:type="spellEnd"/>
      <w:r w:rsidR="00207D0D">
        <w:rPr>
          <w:rFonts w:cstheme="minorHAnsi"/>
        </w:rPr>
        <w:t xml:space="preserve"> </w:t>
      </w:r>
      <w:r w:rsidR="00207D0D" w:rsidRPr="00207D0D">
        <w:rPr>
          <w:rFonts w:cstheme="minorHAnsi"/>
          <w:color w:val="FF0000"/>
        </w:rPr>
        <w:t xml:space="preserve">xxx </w:t>
      </w:r>
      <w:r w:rsidR="00207D0D">
        <w:rPr>
          <w:rFonts w:cstheme="minorHAnsi"/>
        </w:rPr>
        <w:t xml:space="preserve">Department/Unit for </w:t>
      </w:r>
      <w:r w:rsidR="00207D0D" w:rsidRPr="00207D0D">
        <w:rPr>
          <w:rFonts w:cstheme="minorHAnsi"/>
          <w:color w:val="FF0000"/>
        </w:rPr>
        <w:t xml:space="preserve">xxx </w:t>
      </w:r>
      <w:r w:rsidR="00207D0D">
        <w:rPr>
          <w:rFonts w:cstheme="minorHAnsi"/>
        </w:rPr>
        <w:t>project’s cash based assistance activity</w:t>
      </w:r>
      <w:r w:rsidR="001F1975">
        <w:rPr>
          <w:rFonts w:cstheme="minorHAnsi"/>
        </w:rPr>
        <w:t>.</w:t>
      </w:r>
      <w:r w:rsidRPr="00437F81">
        <w:rPr>
          <w:rFonts w:cstheme="minorHAnsi"/>
        </w:rPr>
        <w:t xml:space="preserve"> The </w:t>
      </w:r>
      <w:r w:rsidR="00207D0D">
        <w:rPr>
          <w:rFonts w:cstheme="minorHAnsi"/>
        </w:rPr>
        <w:t xml:space="preserve">project </w:t>
      </w:r>
      <w:r w:rsidRPr="00437F81">
        <w:rPr>
          <w:rFonts w:cstheme="minorHAnsi"/>
        </w:rPr>
        <w:t xml:space="preserve">aims to provide </w:t>
      </w:r>
      <w:r w:rsidR="00207D0D" w:rsidRPr="00207D0D">
        <w:rPr>
          <w:rFonts w:cstheme="minorHAnsi"/>
          <w:color w:val="FF0000"/>
        </w:rPr>
        <w:t xml:space="preserve">xxx </w:t>
      </w:r>
      <w:r w:rsidRPr="00437F81">
        <w:rPr>
          <w:rFonts w:cstheme="minorHAnsi"/>
        </w:rPr>
        <w:t xml:space="preserve">support to households in </w:t>
      </w:r>
      <w:r w:rsidR="00207D0D">
        <w:rPr>
          <w:rFonts w:cstheme="minorHAnsi"/>
        </w:rPr>
        <w:t xml:space="preserve">following regions; </w:t>
      </w:r>
      <w:r w:rsidR="00207D0D" w:rsidRPr="00207D0D">
        <w:rPr>
          <w:rFonts w:cstheme="minorHAnsi"/>
          <w:color w:val="FF0000"/>
        </w:rPr>
        <w:t>xxx</w:t>
      </w:r>
      <w:r w:rsidRPr="00437F81">
        <w:rPr>
          <w:rFonts w:cstheme="minorHAnsi"/>
        </w:rPr>
        <w:t xml:space="preserve">. This SOP serves as a comprehensive guide to the implementation of the </w:t>
      </w:r>
      <w:r w:rsidR="00207D0D">
        <w:rPr>
          <w:rFonts w:cstheme="minorHAnsi"/>
        </w:rPr>
        <w:t>cash based transfers</w:t>
      </w:r>
      <w:r w:rsidRPr="00437F81">
        <w:rPr>
          <w:rFonts w:cstheme="minorHAnsi"/>
        </w:rPr>
        <w:t>, ensuring that all activities are carried out effectively, efficiently, and in accordance with best practices and donor requirements.</w:t>
      </w:r>
    </w:p>
    <w:p w14:paraId="1768353D" w14:textId="66B8E7C0" w:rsidR="00954DD5" w:rsidRPr="00437F81" w:rsidRDefault="00207D0D" w:rsidP="63E586E1">
      <w:pPr>
        <w:jc w:val="both"/>
      </w:pPr>
      <w:r>
        <w:t xml:space="preserve">Cash transfers are </w:t>
      </w:r>
      <w:r w:rsidR="008D64CE">
        <w:t xml:space="preserve">scheduled for the months of </w:t>
      </w:r>
      <w:r w:rsidRPr="00207D0D">
        <w:rPr>
          <w:color w:val="FF0000"/>
        </w:rPr>
        <w:t>xxx, xxx, xxx</w:t>
      </w:r>
      <w:r w:rsidR="00F729D5">
        <w:t>.</w:t>
      </w:r>
      <w:r w:rsidR="001F1975">
        <w:t xml:space="preserve"> The transfers to beneficiaries will be </w:t>
      </w:r>
      <w:r w:rsidRPr="00207D0D">
        <w:rPr>
          <w:color w:val="FF0000"/>
        </w:rPr>
        <w:t>monthly/one-off</w:t>
      </w:r>
      <w:r w:rsidR="001F1975" w:rsidRPr="00207D0D">
        <w:rPr>
          <w:color w:val="FF0000"/>
        </w:rPr>
        <w:t xml:space="preserve"> </w:t>
      </w:r>
      <w:r w:rsidR="001F1975">
        <w:t xml:space="preserve">for each beneficiary household; </w:t>
      </w:r>
      <w:r w:rsidRPr="00207D0D">
        <w:rPr>
          <w:color w:val="FF0000"/>
        </w:rPr>
        <w:t>your organization</w:t>
      </w:r>
      <w:r w:rsidR="001F1975">
        <w:t xml:space="preserve"> will conduct the transfer</w:t>
      </w:r>
      <w:r>
        <w:t xml:space="preserve">s to beneficiaries considering </w:t>
      </w:r>
      <w:r w:rsidR="001F1975">
        <w:t xml:space="preserve">the finalization of registrations and assessments in these </w:t>
      </w:r>
      <w:r>
        <w:t>regions</w:t>
      </w:r>
      <w:r w:rsidR="001F1975">
        <w:t xml:space="preserve">, and (2) </w:t>
      </w:r>
      <w:r w:rsidRPr="00207D0D">
        <w:rPr>
          <w:color w:val="FF0000"/>
        </w:rPr>
        <w:t>xxx</w:t>
      </w:r>
      <w:r w:rsidR="00954DD5" w:rsidRPr="63E586E1">
        <w:t xml:space="preserve">. </w:t>
      </w:r>
      <w:r>
        <w:t xml:space="preserve">Cash transfers are </w:t>
      </w:r>
      <w:r w:rsidR="00954DD5" w:rsidRPr="63E586E1">
        <w:t xml:space="preserve">structured under </w:t>
      </w:r>
      <w:r w:rsidR="00954DD5" w:rsidRPr="00207D0D">
        <w:rPr>
          <w:color w:val="FF0000"/>
        </w:rPr>
        <w:t xml:space="preserve">Result </w:t>
      </w:r>
      <w:r w:rsidRPr="00207D0D">
        <w:rPr>
          <w:color w:val="FF0000"/>
        </w:rPr>
        <w:t>x</w:t>
      </w:r>
      <w:r w:rsidR="00954DD5" w:rsidRPr="63E586E1">
        <w:t xml:space="preserve"> of the project </w:t>
      </w:r>
      <w:r w:rsidRPr="00207D0D">
        <w:rPr>
          <w:b/>
          <w:bCs/>
          <w:color w:val="FF0000"/>
        </w:rPr>
        <w:t>[Project Name]</w:t>
      </w:r>
      <w:r w:rsidR="00547253" w:rsidRPr="00207D0D">
        <w:rPr>
          <w:color w:val="FF0000"/>
        </w:rPr>
        <w:t xml:space="preserve">. </w:t>
      </w:r>
    </w:p>
    <w:p w14:paraId="236F8147" w14:textId="1F40AB01" w:rsidR="00C66B66" w:rsidRPr="00437F81" w:rsidRDefault="00997824" w:rsidP="00997824">
      <w:pPr>
        <w:pStyle w:val="Heading3"/>
        <w:numPr>
          <w:ilvl w:val="1"/>
          <w:numId w:val="35"/>
        </w:numPr>
        <w:jc w:val="both"/>
        <w:rPr>
          <w:rFonts w:asciiTheme="minorHAnsi" w:hAnsiTheme="minorHAnsi" w:cstheme="minorBidi"/>
        </w:rPr>
      </w:pPr>
      <w:bookmarkStart w:id="2" w:name="_Toc207019660"/>
      <w:r>
        <w:rPr>
          <w:rFonts w:asciiTheme="minorHAnsi" w:hAnsiTheme="minorHAnsi" w:cstheme="minorBidi"/>
        </w:rPr>
        <w:t>Pu</w:t>
      </w:r>
      <w:r w:rsidR="00C66B66" w:rsidRPr="63E586E1">
        <w:rPr>
          <w:rFonts w:asciiTheme="minorHAnsi" w:hAnsiTheme="minorHAnsi" w:cstheme="minorBidi"/>
        </w:rPr>
        <w:t>rpose of the SOP</w:t>
      </w:r>
      <w:bookmarkEnd w:id="2"/>
    </w:p>
    <w:p w14:paraId="0B776E87" w14:textId="5EBA1387" w:rsidR="00B8768B" w:rsidRPr="00437F81" w:rsidRDefault="00C16D71" w:rsidP="63E586E1">
      <w:pPr>
        <w:jc w:val="both"/>
      </w:pPr>
      <w:r w:rsidRPr="63E586E1">
        <w:t xml:space="preserve">The purpose of this Standard Operating Procedure (SOP) is to provide a clear and structured framework for the implementation of the </w:t>
      </w:r>
      <w:r w:rsidR="00207D0D">
        <w:t>cash based transfers</w:t>
      </w:r>
      <w:r w:rsidRPr="63E586E1">
        <w:t xml:space="preserve"> in </w:t>
      </w:r>
      <w:r w:rsidR="00207D0D">
        <w:t xml:space="preserve">the following regions/provinces; </w:t>
      </w:r>
      <w:r w:rsidR="00207D0D" w:rsidRPr="00207D0D">
        <w:rPr>
          <w:color w:val="FF0000"/>
        </w:rPr>
        <w:t>xxx, xxx, xxx</w:t>
      </w:r>
      <w:r w:rsidR="00207D0D">
        <w:t xml:space="preserve">, which are affected by </w:t>
      </w:r>
      <w:r w:rsidR="00207D0D" w:rsidRPr="00207D0D">
        <w:rPr>
          <w:color w:val="FF0000"/>
        </w:rPr>
        <w:t>the ongoing/devastating xxx crisis</w:t>
      </w:r>
      <w:r w:rsidRPr="63E586E1">
        <w:t xml:space="preserve">. This SOP outlines the processes, roles, and responsibilities to ensure effective, efficient, and accountable delivery of cash assistance to the most vulnerable households impacted by </w:t>
      </w:r>
      <w:r w:rsidRPr="00207D0D">
        <w:rPr>
          <w:color w:val="FF0000"/>
        </w:rPr>
        <w:t xml:space="preserve">the </w:t>
      </w:r>
      <w:r w:rsidR="00207D0D" w:rsidRPr="00207D0D">
        <w:rPr>
          <w:color w:val="FF0000"/>
        </w:rPr>
        <w:t>xxx crisis</w:t>
      </w:r>
      <w:r w:rsidRPr="63E586E1">
        <w:t>, thereby enhancing their resilience and supporting their recovery.</w:t>
      </w:r>
      <w:r w:rsidR="00B8768B" w:rsidRPr="63E586E1">
        <w:t xml:space="preserve"> </w:t>
      </w:r>
      <w:r w:rsidR="76D40AD9" w:rsidRPr="63E586E1">
        <w:t xml:space="preserve">As appropriate, </w:t>
      </w:r>
      <w:r w:rsidR="00207D0D" w:rsidRPr="00207D0D">
        <w:rPr>
          <w:color w:val="FF0000"/>
        </w:rPr>
        <w:t>your organization</w:t>
      </w:r>
      <w:r w:rsidRPr="63E586E1">
        <w:t xml:space="preserve"> will </w:t>
      </w:r>
      <w:r w:rsidR="7EE317C5" w:rsidRPr="63E586E1">
        <w:t xml:space="preserve">update </w:t>
      </w:r>
      <w:r w:rsidRPr="63E586E1">
        <w:t xml:space="preserve">and </w:t>
      </w:r>
      <w:r w:rsidR="19A8AF2F" w:rsidRPr="63E586E1">
        <w:t xml:space="preserve">utilize </w:t>
      </w:r>
      <w:r w:rsidRPr="63E586E1">
        <w:t>this SOP for its future CVA projects to ensure the continuous quality for each intervention</w:t>
      </w:r>
      <w:r w:rsidR="00547253">
        <w:t xml:space="preserve">, </w:t>
      </w:r>
      <w:r w:rsidR="00207D0D" w:rsidRPr="00207D0D">
        <w:rPr>
          <w:color w:val="FF0000"/>
        </w:rPr>
        <w:t>xxx</w:t>
      </w:r>
      <w:r w:rsidR="00547253" w:rsidRPr="00207D0D">
        <w:rPr>
          <w:color w:val="FF0000"/>
        </w:rPr>
        <w:t xml:space="preserve"> Department</w:t>
      </w:r>
      <w:r w:rsidR="00207D0D" w:rsidRPr="00207D0D">
        <w:rPr>
          <w:color w:val="FF0000"/>
        </w:rPr>
        <w:t>/Unit</w:t>
      </w:r>
      <w:r w:rsidR="00547253">
        <w:t xml:space="preserve"> </w:t>
      </w:r>
      <w:r w:rsidR="7A8C9462" w:rsidRPr="63E586E1">
        <w:t>will be the responsible unit for above stated tasks</w:t>
      </w:r>
      <w:r w:rsidRPr="63E586E1">
        <w:t>.</w:t>
      </w:r>
    </w:p>
    <w:p w14:paraId="57D3554A" w14:textId="55B645F1" w:rsidR="00C66B66" w:rsidRPr="00437F81" w:rsidRDefault="00C66B66" w:rsidP="00163D06">
      <w:pPr>
        <w:pStyle w:val="Heading3"/>
        <w:numPr>
          <w:ilvl w:val="0"/>
          <w:numId w:val="11"/>
        </w:numPr>
        <w:jc w:val="both"/>
        <w:rPr>
          <w:rFonts w:asciiTheme="minorHAnsi" w:hAnsiTheme="minorHAnsi" w:cstheme="minorHAnsi"/>
        </w:rPr>
      </w:pPr>
      <w:bookmarkStart w:id="3" w:name="_Toc207019661"/>
      <w:r w:rsidRPr="00437F81">
        <w:rPr>
          <w:rFonts w:asciiTheme="minorHAnsi" w:hAnsiTheme="minorHAnsi" w:cstheme="minorHAnsi"/>
        </w:rPr>
        <w:t>Scope</w:t>
      </w:r>
      <w:bookmarkEnd w:id="3"/>
    </w:p>
    <w:p w14:paraId="0193671B" w14:textId="087A0527" w:rsidR="00C66B66" w:rsidRPr="00437F81" w:rsidRDefault="00C66B66" w:rsidP="00437F81">
      <w:pPr>
        <w:jc w:val="both"/>
        <w:rPr>
          <w:rFonts w:cstheme="minorHAnsi"/>
        </w:rPr>
      </w:pPr>
      <w:r w:rsidRPr="00437F81">
        <w:rPr>
          <w:rFonts w:cstheme="minorHAnsi"/>
        </w:rPr>
        <w:t xml:space="preserve">This SOP applies to all personnel involved in the </w:t>
      </w:r>
      <w:r w:rsidR="00207D0D">
        <w:rPr>
          <w:rFonts w:cstheme="minorHAnsi"/>
        </w:rPr>
        <w:t>CVA</w:t>
      </w:r>
      <w:r w:rsidRPr="00437F81">
        <w:rPr>
          <w:rFonts w:cstheme="minorHAnsi"/>
        </w:rPr>
        <w:t xml:space="preserve"> program, including staff from</w:t>
      </w:r>
      <w:r w:rsidR="00207D0D">
        <w:rPr>
          <w:rFonts w:cstheme="minorHAnsi"/>
        </w:rPr>
        <w:t xml:space="preserve"> </w:t>
      </w:r>
      <w:r w:rsidR="00207D0D" w:rsidRPr="00207D0D">
        <w:rPr>
          <w:rFonts w:cstheme="minorHAnsi"/>
          <w:color w:val="FF0000"/>
        </w:rPr>
        <w:t>your organization</w:t>
      </w:r>
      <w:r w:rsidRPr="00437F81">
        <w:rPr>
          <w:rFonts w:cstheme="minorHAnsi"/>
        </w:rPr>
        <w:t>, and other stakeholders (e.g. Financial Service Provider) engaged in the project. The SOP covers the full project cycle, from beneficiary registration and assessment to cash disbursement, monitoring, and reporting.</w:t>
      </w:r>
    </w:p>
    <w:p w14:paraId="714C91DD" w14:textId="2DB6AEFD" w:rsidR="00B47A12" w:rsidRPr="00437F81" w:rsidRDefault="00A30CFD" w:rsidP="00163D06">
      <w:pPr>
        <w:pStyle w:val="Heading3"/>
        <w:numPr>
          <w:ilvl w:val="0"/>
          <w:numId w:val="12"/>
        </w:numPr>
        <w:jc w:val="both"/>
        <w:rPr>
          <w:rFonts w:asciiTheme="minorHAnsi" w:hAnsiTheme="minorHAnsi" w:cstheme="minorHAnsi"/>
        </w:rPr>
      </w:pPr>
      <w:bookmarkStart w:id="4" w:name="_Toc207019662"/>
      <w:r w:rsidRPr="00437F81">
        <w:rPr>
          <w:rFonts w:asciiTheme="minorHAnsi" w:hAnsiTheme="minorHAnsi" w:cstheme="minorHAnsi"/>
        </w:rPr>
        <w:t>Objectives</w:t>
      </w:r>
      <w:bookmarkEnd w:id="4"/>
      <w:r w:rsidRPr="00437F81">
        <w:rPr>
          <w:rFonts w:asciiTheme="minorHAnsi" w:hAnsiTheme="minorHAnsi" w:cstheme="minorHAnsi"/>
        </w:rPr>
        <w:t xml:space="preserve"> </w:t>
      </w:r>
    </w:p>
    <w:p w14:paraId="4F5E091F" w14:textId="557E4E44" w:rsidR="00A30CFD" w:rsidRDefault="00A30CFD" w:rsidP="00437F81">
      <w:pPr>
        <w:jc w:val="both"/>
        <w:rPr>
          <w:rFonts w:cstheme="minorHAnsi"/>
        </w:rPr>
      </w:pPr>
      <w:r w:rsidRPr="00437F81">
        <w:rPr>
          <w:rFonts w:cstheme="minorHAnsi"/>
        </w:rPr>
        <w:t>The main objectives of this SOP are to:</w:t>
      </w:r>
    </w:p>
    <w:p w14:paraId="698D712D" w14:textId="261E1453" w:rsidR="00207D0D" w:rsidRPr="00207D0D" w:rsidRDefault="00207D0D" w:rsidP="00437F81">
      <w:pPr>
        <w:jc w:val="both"/>
        <w:rPr>
          <w:rFonts w:cstheme="minorHAnsi"/>
          <w:i/>
          <w:color w:val="FF0000"/>
        </w:rPr>
      </w:pPr>
      <w:r w:rsidRPr="00207D0D">
        <w:rPr>
          <w:rFonts w:cstheme="minorHAnsi"/>
          <w:i/>
          <w:color w:val="FF0000"/>
        </w:rPr>
        <w:t>Use bullet points for the objectives e.g.,</w:t>
      </w:r>
    </w:p>
    <w:p w14:paraId="05DDE178" w14:textId="4881A259" w:rsidR="00A30CFD" w:rsidRPr="00207D0D" w:rsidRDefault="00A30CFD" w:rsidP="00163D06">
      <w:pPr>
        <w:pStyle w:val="ListParagraph"/>
        <w:numPr>
          <w:ilvl w:val="0"/>
          <w:numId w:val="5"/>
        </w:numPr>
        <w:jc w:val="both"/>
        <w:rPr>
          <w:rFonts w:cstheme="minorHAnsi"/>
          <w:i/>
          <w:color w:val="FF0000"/>
        </w:rPr>
      </w:pPr>
      <w:r w:rsidRPr="00207D0D">
        <w:rPr>
          <w:rFonts w:cstheme="minorHAnsi"/>
          <w:b/>
          <w:i/>
          <w:color w:val="FF0000"/>
        </w:rPr>
        <w:t>Standardize Procedures:</w:t>
      </w:r>
      <w:r w:rsidRPr="00207D0D">
        <w:rPr>
          <w:rFonts w:cstheme="minorHAnsi"/>
          <w:i/>
          <w:color w:val="FF0000"/>
        </w:rPr>
        <w:t xml:space="preserve"> </w:t>
      </w:r>
      <w:r w:rsidR="00207D0D" w:rsidRPr="00207D0D">
        <w:rPr>
          <w:rFonts w:cstheme="minorHAnsi"/>
          <w:i/>
          <w:color w:val="FF0000"/>
        </w:rPr>
        <w:t>xxx</w:t>
      </w:r>
      <w:r w:rsidRPr="00207D0D">
        <w:rPr>
          <w:rFonts w:cstheme="minorHAnsi"/>
          <w:i/>
          <w:color w:val="FF0000"/>
        </w:rPr>
        <w:t>.</w:t>
      </w:r>
    </w:p>
    <w:p w14:paraId="7D3B4951" w14:textId="1D8E4AC7" w:rsidR="00A30CFD" w:rsidRPr="00207D0D" w:rsidRDefault="00A30CFD" w:rsidP="00207D0D">
      <w:pPr>
        <w:pStyle w:val="ListParagraph"/>
        <w:numPr>
          <w:ilvl w:val="0"/>
          <w:numId w:val="5"/>
        </w:numPr>
        <w:jc w:val="both"/>
        <w:rPr>
          <w:rFonts w:cstheme="minorHAnsi"/>
          <w:i/>
          <w:color w:val="FF0000"/>
        </w:rPr>
      </w:pPr>
      <w:r w:rsidRPr="00207D0D">
        <w:rPr>
          <w:rFonts w:cstheme="minorHAnsi"/>
          <w:b/>
          <w:i/>
          <w:color w:val="FF0000"/>
        </w:rPr>
        <w:t>Clarify Roles and Responsibilities:</w:t>
      </w:r>
      <w:r w:rsidRPr="00207D0D">
        <w:rPr>
          <w:rFonts w:cstheme="minorHAnsi"/>
          <w:i/>
          <w:color w:val="FF0000"/>
        </w:rPr>
        <w:t xml:space="preserve"> Define the roles and responsibilities of all personnel involved in the </w:t>
      </w:r>
      <w:r w:rsidR="00207D0D" w:rsidRPr="00207D0D">
        <w:rPr>
          <w:rFonts w:cstheme="minorHAnsi"/>
          <w:i/>
          <w:color w:val="FF0000"/>
        </w:rPr>
        <w:t>CVA activity xxx</w:t>
      </w:r>
      <w:r w:rsidRPr="00207D0D">
        <w:rPr>
          <w:rFonts w:cstheme="minorHAnsi"/>
          <w:i/>
          <w:color w:val="FF0000"/>
        </w:rPr>
        <w:t>.</w:t>
      </w:r>
    </w:p>
    <w:p w14:paraId="3D9949B0" w14:textId="0F40DB21" w:rsidR="00A30CFD" w:rsidRPr="00437F81" w:rsidRDefault="00A30CFD" w:rsidP="00163D06">
      <w:pPr>
        <w:pStyle w:val="Heading3"/>
        <w:numPr>
          <w:ilvl w:val="0"/>
          <w:numId w:val="13"/>
        </w:numPr>
        <w:jc w:val="both"/>
        <w:rPr>
          <w:rFonts w:asciiTheme="minorHAnsi" w:hAnsiTheme="minorHAnsi" w:cstheme="minorHAnsi"/>
        </w:rPr>
      </w:pPr>
      <w:bookmarkStart w:id="5" w:name="_Toc207019663"/>
      <w:r w:rsidRPr="00437F81">
        <w:rPr>
          <w:rFonts w:asciiTheme="minorHAnsi" w:hAnsiTheme="minorHAnsi" w:cstheme="minorHAnsi"/>
        </w:rPr>
        <w:t>Limitations</w:t>
      </w:r>
      <w:bookmarkEnd w:id="5"/>
    </w:p>
    <w:p w14:paraId="16F3F3D6" w14:textId="5A561BC6" w:rsidR="00A30CFD" w:rsidRPr="00437F81" w:rsidRDefault="00A30CFD" w:rsidP="00437F81">
      <w:pPr>
        <w:jc w:val="both"/>
        <w:rPr>
          <w:rFonts w:cstheme="minorHAnsi"/>
        </w:rPr>
      </w:pPr>
      <w:r w:rsidRPr="00437F81">
        <w:rPr>
          <w:rFonts w:cstheme="minorHAnsi"/>
        </w:rPr>
        <w:t xml:space="preserve">While this SOP aims to provide comprehensive guidelines for the implementation of </w:t>
      </w:r>
      <w:r w:rsidR="00BA552A">
        <w:rPr>
          <w:rFonts w:cstheme="minorHAnsi"/>
        </w:rPr>
        <w:t>CVA activities</w:t>
      </w:r>
      <w:r w:rsidRPr="00437F81">
        <w:rPr>
          <w:rFonts w:cstheme="minorHAnsi"/>
        </w:rPr>
        <w:t>, it is important to acknowledge certain limitations:</w:t>
      </w:r>
    </w:p>
    <w:p w14:paraId="3BE0D4E2" w14:textId="0A230D57" w:rsidR="00A30CFD" w:rsidRPr="00BA552A" w:rsidRDefault="00BA552A" w:rsidP="00010F99">
      <w:pPr>
        <w:pStyle w:val="ListParagraph"/>
        <w:numPr>
          <w:ilvl w:val="0"/>
          <w:numId w:val="6"/>
        </w:numPr>
        <w:jc w:val="both"/>
        <w:rPr>
          <w:rFonts w:cstheme="minorHAnsi"/>
          <w:i/>
          <w:color w:val="FF0000"/>
        </w:rPr>
      </w:pPr>
      <w:r w:rsidRPr="00BA552A">
        <w:rPr>
          <w:rFonts w:cstheme="minorHAnsi"/>
          <w:i/>
          <w:color w:val="FF0000"/>
        </w:rPr>
        <w:t>List here the limitations such as environmental and infrastructural limitations, governance-related limitations, economic/market-related limitations etc.</w:t>
      </w:r>
    </w:p>
    <w:p w14:paraId="655AE487" w14:textId="04B91CCC" w:rsidR="00A30CFD" w:rsidRPr="00437F81" w:rsidRDefault="00FB3172" w:rsidP="00163D06">
      <w:pPr>
        <w:pStyle w:val="Heading3"/>
        <w:numPr>
          <w:ilvl w:val="1"/>
          <w:numId w:val="14"/>
        </w:numPr>
        <w:jc w:val="both"/>
        <w:rPr>
          <w:rFonts w:asciiTheme="minorHAnsi" w:hAnsiTheme="minorHAnsi" w:cstheme="minorHAnsi"/>
        </w:rPr>
      </w:pPr>
      <w:bookmarkStart w:id="6" w:name="_Toc207019664"/>
      <w:r w:rsidRPr="00437F81">
        <w:rPr>
          <w:rFonts w:asciiTheme="minorHAnsi" w:hAnsiTheme="minorHAnsi" w:cstheme="minorHAnsi"/>
        </w:rPr>
        <w:t>Definitions</w:t>
      </w:r>
      <w:bookmarkEnd w:id="6"/>
      <w:r w:rsidRPr="00437F81">
        <w:rPr>
          <w:rFonts w:asciiTheme="minorHAnsi" w:hAnsiTheme="minorHAnsi" w:cstheme="minorHAnsi"/>
        </w:rPr>
        <w:t xml:space="preserve"> </w:t>
      </w:r>
    </w:p>
    <w:p w14:paraId="38E6588C" w14:textId="5ABCCF0E" w:rsidR="00BA552A" w:rsidRPr="00BA552A" w:rsidRDefault="00BA552A" w:rsidP="00163D06">
      <w:pPr>
        <w:pStyle w:val="ListParagraph"/>
        <w:numPr>
          <w:ilvl w:val="0"/>
          <w:numId w:val="7"/>
        </w:numPr>
        <w:jc w:val="both"/>
        <w:rPr>
          <w:rFonts w:cstheme="minorHAnsi"/>
          <w:i/>
          <w:color w:val="FF0000"/>
        </w:rPr>
      </w:pPr>
      <w:r w:rsidRPr="00BA552A">
        <w:rPr>
          <w:rFonts w:cstheme="minorHAnsi"/>
          <w:i/>
          <w:color w:val="FF0000"/>
        </w:rPr>
        <w:t>List here definitions that should be clarified for the audience e.g.,</w:t>
      </w:r>
    </w:p>
    <w:p w14:paraId="4E6ECED0" w14:textId="253EA7C9" w:rsidR="00FB3172" w:rsidRPr="00BA552A" w:rsidRDefault="00BA552A" w:rsidP="00163D06">
      <w:pPr>
        <w:pStyle w:val="ListParagraph"/>
        <w:numPr>
          <w:ilvl w:val="0"/>
          <w:numId w:val="7"/>
        </w:numPr>
        <w:jc w:val="both"/>
        <w:rPr>
          <w:rFonts w:cstheme="minorHAnsi"/>
          <w:i/>
          <w:color w:val="FF0000"/>
        </w:rPr>
      </w:pPr>
      <w:r>
        <w:rPr>
          <w:rFonts w:cstheme="minorHAnsi"/>
          <w:b/>
          <w:i/>
          <w:color w:val="FF0000"/>
        </w:rPr>
        <w:t>CVA</w:t>
      </w:r>
      <w:r w:rsidR="00FB3172" w:rsidRPr="00BA552A">
        <w:rPr>
          <w:rFonts w:cstheme="minorHAnsi"/>
          <w:b/>
          <w:i/>
          <w:color w:val="FF0000"/>
        </w:rPr>
        <w:t>:</w:t>
      </w:r>
    </w:p>
    <w:p w14:paraId="0C00D376" w14:textId="6076CC7D" w:rsidR="00FB3172" w:rsidRPr="00BA552A" w:rsidRDefault="00FB3172" w:rsidP="00163D06">
      <w:pPr>
        <w:pStyle w:val="ListParagraph"/>
        <w:numPr>
          <w:ilvl w:val="0"/>
          <w:numId w:val="7"/>
        </w:numPr>
        <w:jc w:val="both"/>
        <w:rPr>
          <w:rFonts w:cstheme="minorHAnsi"/>
          <w:i/>
          <w:color w:val="FF0000"/>
        </w:rPr>
      </w:pPr>
      <w:r w:rsidRPr="00BA552A">
        <w:rPr>
          <w:rFonts w:cstheme="minorHAnsi"/>
          <w:b/>
          <w:i/>
          <w:color w:val="FF0000"/>
        </w:rPr>
        <w:t>Beneficiary:</w:t>
      </w:r>
      <w:r w:rsidRPr="00BA552A">
        <w:rPr>
          <w:rFonts w:cstheme="minorHAnsi"/>
          <w:i/>
          <w:color w:val="FF0000"/>
        </w:rPr>
        <w:t xml:space="preserve"> </w:t>
      </w:r>
    </w:p>
    <w:p w14:paraId="702D0355" w14:textId="3676E0AC" w:rsidR="00BA552A" w:rsidRPr="00BA552A" w:rsidRDefault="00FB3172" w:rsidP="00BA552A">
      <w:pPr>
        <w:pStyle w:val="ListParagraph"/>
        <w:numPr>
          <w:ilvl w:val="0"/>
          <w:numId w:val="7"/>
        </w:numPr>
        <w:jc w:val="both"/>
        <w:rPr>
          <w:rFonts w:cstheme="minorHAnsi"/>
          <w:b/>
          <w:i/>
          <w:color w:val="FF0000"/>
        </w:rPr>
      </w:pPr>
      <w:r w:rsidRPr="00BA552A">
        <w:rPr>
          <w:rFonts w:cstheme="minorHAnsi"/>
          <w:b/>
          <w:i/>
          <w:color w:val="FF0000"/>
        </w:rPr>
        <w:t>Cash Transfer</w:t>
      </w:r>
      <w:r w:rsidR="00BA552A" w:rsidRPr="00BA552A">
        <w:rPr>
          <w:rFonts w:cstheme="minorHAnsi"/>
          <w:b/>
          <w:i/>
          <w:color w:val="FF0000"/>
        </w:rPr>
        <w:t>s</w:t>
      </w:r>
      <w:r w:rsidRPr="00BA552A">
        <w:rPr>
          <w:rFonts w:cstheme="minorHAnsi"/>
          <w:b/>
          <w:i/>
          <w:color w:val="FF0000"/>
        </w:rPr>
        <w:t>:</w:t>
      </w:r>
      <w:r w:rsidRPr="00BA552A">
        <w:rPr>
          <w:rFonts w:cstheme="minorHAnsi"/>
          <w:i/>
          <w:color w:val="FF0000"/>
        </w:rPr>
        <w:t xml:space="preserve"> </w:t>
      </w:r>
    </w:p>
    <w:p w14:paraId="09E5C71F" w14:textId="4D7CF1E1" w:rsidR="00FB3172" w:rsidRPr="00BA552A" w:rsidRDefault="00FB3172" w:rsidP="00163D06">
      <w:pPr>
        <w:pStyle w:val="ListParagraph"/>
        <w:numPr>
          <w:ilvl w:val="0"/>
          <w:numId w:val="7"/>
        </w:numPr>
        <w:jc w:val="both"/>
        <w:rPr>
          <w:rFonts w:cstheme="minorHAnsi"/>
          <w:i/>
          <w:color w:val="FF0000"/>
        </w:rPr>
      </w:pPr>
      <w:r w:rsidRPr="00BA552A">
        <w:rPr>
          <w:rFonts w:cstheme="minorHAnsi"/>
          <w:b/>
          <w:i/>
          <w:color w:val="FF0000"/>
        </w:rPr>
        <w:t>(</w:t>
      </w:r>
      <w:r w:rsidR="00BA552A" w:rsidRPr="00BA552A">
        <w:rPr>
          <w:rFonts w:cstheme="minorHAnsi"/>
          <w:b/>
          <w:i/>
          <w:color w:val="FF0000"/>
        </w:rPr>
        <w:t>Your Organization</w:t>
      </w:r>
      <w:r w:rsidRPr="00BA552A">
        <w:rPr>
          <w:rFonts w:cstheme="minorHAnsi"/>
          <w:b/>
          <w:i/>
          <w:color w:val="FF0000"/>
        </w:rPr>
        <w:t>):</w:t>
      </w:r>
      <w:r w:rsidRPr="00BA552A">
        <w:rPr>
          <w:rFonts w:cstheme="minorHAnsi"/>
          <w:i/>
          <w:color w:val="FF0000"/>
        </w:rPr>
        <w:t xml:space="preserve"> </w:t>
      </w:r>
      <w:r w:rsidR="00BA552A" w:rsidRPr="00BA552A">
        <w:rPr>
          <w:rFonts w:cstheme="minorHAnsi"/>
          <w:i/>
          <w:color w:val="FF0000"/>
        </w:rPr>
        <w:t xml:space="preserve"> </w:t>
      </w:r>
    </w:p>
    <w:p w14:paraId="241B18E4" w14:textId="5CE9AAAB" w:rsidR="00FB3172" w:rsidRPr="00BA552A" w:rsidRDefault="00BA552A" w:rsidP="00010F99">
      <w:pPr>
        <w:pStyle w:val="ListParagraph"/>
        <w:numPr>
          <w:ilvl w:val="0"/>
          <w:numId w:val="7"/>
        </w:numPr>
        <w:jc w:val="both"/>
        <w:rPr>
          <w:rFonts w:cstheme="minorHAnsi"/>
          <w:i/>
          <w:color w:val="FF0000"/>
        </w:rPr>
      </w:pPr>
      <w:r>
        <w:rPr>
          <w:rFonts w:cstheme="minorHAnsi"/>
          <w:b/>
          <w:i/>
          <w:color w:val="FF0000"/>
        </w:rPr>
        <w:t>(</w:t>
      </w:r>
      <w:r w:rsidRPr="00BA552A">
        <w:rPr>
          <w:rFonts w:cstheme="minorHAnsi"/>
          <w:b/>
          <w:i/>
          <w:color w:val="FF0000"/>
        </w:rPr>
        <w:t>Donor Organization</w:t>
      </w:r>
      <w:r>
        <w:rPr>
          <w:rFonts w:cstheme="minorHAnsi"/>
          <w:b/>
          <w:i/>
          <w:color w:val="FF0000"/>
        </w:rPr>
        <w:t>)</w:t>
      </w:r>
      <w:r w:rsidR="00FB3172" w:rsidRPr="00BA552A">
        <w:rPr>
          <w:rFonts w:cstheme="minorHAnsi"/>
          <w:b/>
          <w:i/>
          <w:color w:val="FF0000"/>
        </w:rPr>
        <w:t>:</w:t>
      </w:r>
    </w:p>
    <w:p w14:paraId="108B822F" w14:textId="77777777" w:rsidR="00FB3172" w:rsidRPr="00437F81" w:rsidRDefault="00FB3172" w:rsidP="00437F81">
      <w:pPr>
        <w:jc w:val="both"/>
        <w:rPr>
          <w:rFonts w:cstheme="minorHAnsi"/>
        </w:rPr>
      </w:pPr>
    </w:p>
    <w:p w14:paraId="4C9ECAB1" w14:textId="1F594018" w:rsidR="00527280" w:rsidRPr="00C25FDA" w:rsidRDefault="00527280" w:rsidP="00163D06">
      <w:pPr>
        <w:pStyle w:val="Heading2"/>
        <w:numPr>
          <w:ilvl w:val="0"/>
          <w:numId w:val="10"/>
        </w:numPr>
        <w:jc w:val="both"/>
        <w:rPr>
          <w:rFonts w:asciiTheme="minorHAnsi" w:hAnsiTheme="minorHAnsi" w:cstheme="minorHAnsi"/>
          <w:b/>
        </w:rPr>
      </w:pPr>
      <w:bookmarkStart w:id="7" w:name="_Toc207019665"/>
      <w:r w:rsidRPr="00C25FDA">
        <w:rPr>
          <w:rFonts w:asciiTheme="minorHAnsi" w:hAnsiTheme="minorHAnsi" w:cstheme="minorHAnsi"/>
          <w:b/>
        </w:rPr>
        <w:lastRenderedPageBreak/>
        <w:t>Program Overview</w:t>
      </w:r>
      <w:bookmarkEnd w:id="7"/>
    </w:p>
    <w:p w14:paraId="6954FD6C" w14:textId="5D6DE696" w:rsidR="00A454BD" w:rsidRPr="00437F81" w:rsidRDefault="004E1E69" w:rsidP="00163D06">
      <w:pPr>
        <w:pStyle w:val="Heading3"/>
        <w:numPr>
          <w:ilvl w:val="1"/>
          <w:numId w:val="15"/>
        </w:numPr>
        <w:jc w:val="both"/>
        <w:rPr>
          <w:rFonts w:asciiTheme="minorHAnsi" w:hAnsiTheme="minorHAnsi" w:cstheme="minorHAnsi"/>
        </w:rPr>
      </w:pPr>
      <w:bookmarkStart w:id="8" w:name="_Toc207019666"/>
      <w:r w:rsidRPr="00437F81">
        <w:rPr>
          <w:rFonts w:asciiTheme="minorHAnsi" w:hAnsiTheme="minorHAnsi" w:cstheme="minorHAnsi"/>
        </w:rPr>
        <w:t>Background and Context</w:t>
      </w:r>
      <w:bookmarkEnd w:id="8"/>
    </w:p>
    <w:p w14:paraId="30CE841E" w14:textId="2AFB6BB4" w:rsidR="004E1E69" w:rsidRPr="00437F81" w:rsidRDefault="004E1E69" w:rsidP="00437F81">
      <w:pPr>
        <w:jc w:val="both"/>
        <w:rPr>
          <w:rFonts w:cstheme="minorHAnsi"/>
        </w:rPr>
      </w:pPr>
      <w:r w:rsidRPr="00437F81">
        <w:rPr>
          <w:rFonts w:cstheme="minorHAnsi"/>
        </w:rPr>
        <w:t xml:space="preserve">The </w:t>
      </w:r>
      <w:r w:rsidR="00BA552A" w:rsidRPr="00BA552A">
        <w:rPr>
          <w:rFonts w:cstheme="minorHAnsi"/>
          <w:color w:val="FF0000"/>
        </w:rPr>
        <w:t>Cash and Voucher Assistance (CVA</w:t>
      </w:r>
      <w:r w:rsidRPr="00BA552A">
        <w:rPr>
          <w:rFonts w:cstheme="minorHAnsi"/>
          <w:color w:val="FF0000"/>
        </w:rPr>
        <w:t>)</w:t>
      </w:r>
      <w:r w:rsidRPr="00437F81">
        <w:rPr>
          <w:rFonts w:cstheme="minorHAnsi"/>
        </w:rPr>
        <w:t xml:space="preserve"> program has been developed in response to </w:t>
      </w:r>
      <w:r w:rsidR="00BA552A" w:rsidRPr="00BA552A">
        <w:rPr>
          <w:rFonts w:cstheme="minorHAnsi"/>
          <w:color w:val="FF0000"/>
        </w:rPr>
        <w:t>the crisis xxx</w:t>
      </w:r>
      <w:r w:rsidRPr="00437F81">
        <w:rPr>
          <w:rFonts w:cstheme="minorHAnsi"/>
        </w:rPr>
        <w:t xml:space="preserve">. The </w:t>
      </w:r>
      <w:r w:rsidR="00BA552A">
        <w:rPr>
          <w:rFonts w:cstheme="minorHAnsi"/>
        </w:rPr>
        <w:t>crisis</w:t>
      </w:r>
      <w:r w:rsidRPr="00437F81">
        <w:rPr>
          <w:rFonts w:cstheme="minorHAnsi"/>
        </w:rPr>
        <w:t xml:space="preserve"> caused </w:t>
      </w:r>
      <w:r w:rsidRPr="00BA552A">
        <w:rPr>
          <w:rFonts w:cstheme="minorHAnsi"/>
          <w:color w:val="FF0000"/>
        </w:rPr>
        <w:t xml:space="preserve">significant </w:t>
      </w:r>
      <w:r w:rsidR="00BA552A" w:rsidRPr="00BA552A">
        <w:rPr>
          <w:rFonts w:cstheme="minorHAnsi"/>
          <w:color w:val="FF0000"/>
        </w:rPr>
        <w:t>xxx</w:t>
      </w:r>
      <w:r w:rsidRPr="00BA552A">
        <w:rPr>
          <w:rFonts w:cstheme="minorHAnsi"/>
          <w:color w:val="FF0000"/>
        </w:rPr>
        <w:t xml:space="preserve">, resulting in </w:t>
      </w:r>
      <w:r w:rsidR="00BA552A" w:rsidRPr="00BA552A">
        <w:rPr>
          <w:rFonts w:cstheme="minorHAnsi"/>
          <w:color w:val="FF0000"/>
        </w:rPr>
        <w:t xml:space="preserve">xxx </w:t>
      </w:r>
      <w:r w:rsidRPr="00BA552A">
        <w:rPr>
          <w:rFonts w:cstheme="minorHAnsi"/>
          <w:color w:val="FF0000"/>
        </w:rPr>
        <w:t>and vulnerability among the affected populations</w:t>
      </w:r>
      <w:r w:rsidRPr="00437F81">
        <w:rPr>
          <w:rFonts w:cstheme="minorHAnsi"/>
        </w:rPr>
        <w:t xml:space="preserve">. The socio-economic impact of the </w:t>
      </w:r>
      <w:r w:rsidR="00BA552A" w:rsidRPr="00BA552A">
        <w:rPr>
          <w:rFonts w:cstheme="minorHAnsi"/>
          <w:color w:val="FF0000"/>
        </w:rPr>
        <w:t>crisis</w:t>
      </w:r>
      <w:r w:rsidRPr="00437F81">
        <w:rPr>
          <w:rFonts w:cstheme="minorHAnsi"/>
        </w:rPr>
        <w:t xml:space="preserve">, has </w:t>
      </w:r>
      <w:r w:rsidR="00BA552A" w:rsidRPr="00BA552A">
        <w:rPr>
          <w:rFonts w:cstheme="minorHAnsi"/>
          <w:color w:val="FF0000"/>
        </w:rPr>
        <w:t>xxx</w:t>
      </w:r>
      <w:r w:rsidR="00BA552A" w:rsidRPr="00BA552A">
        <w:rPr>
          <w:rFonts w:cstheme="minorHAnsi"/>
          <w:i/>
          <w:color w:val="FF0000"/>
        </w:rPr>
        <w:t xml:space="preserve"> (the reason of the humanitarian response need)</w:t>
      </w:r>
      <w:r w:rsidRPr="00BA552A">
        <w:rPr>
          <w:rFonts w:cstheme="minorHAnsi"/>
          <w:i/>
          <w:color w:val="FF0000"/>
        </w:rPr>
        <w:t>.</w:t>
      </w:r>
    </w:p>
    <w:p w14:paraId="4CE78B57" w14:textId="0B6F5DD5" w:rsidR="004E1E69" w:rsidRPr="00437F81" w:rsidRDefault="00BA552A" w:rsidP="002828AA">
      <w:pPr>
        <w:jc w:val="both"/>
        <w:rPr>
          <w:rFonts w:cstheme="minorHAnsi"/>
        </w:rPr>
      </w:pPr>
      <w:r w:rsidRPr="00BA552A">
        <w:rPr>
          <w:rFonts w:cstheme="minorHAnsi"/>
          <w:color w:val="FF0000"/>
        </w:rPr>
        <w:t>Your Organization</w:t>
      </w:r>
      <w:r w:rsidR="004E1E69" w:rsidRPr="00437F81">
        <w:rPr>
          <w:rFonts w:cstheme="minorHAnsi"/>
        </w:rPr>
        <w:t xml:space="preserve">, in partnership with </w:t>
      </w:r>
      <w:r w:rsidRPr="00BA552A">
        <w:rPr>
          <w:rFonts w:cstheme="minorHAnsi"/>
          <w:color w:val="FF0000"/>
        </w:rPr>
        <w:t>xxx</w:t>
      </w:r>
      <w:r w:rsidR="004E1E69" w:rsidRPr="00BA552A">
        <w:rPr>
          <w:rFonts w:cstheme="minorHAnsi"/>
          <w:color w:val="FF0000"/>
        </w:rPr>
        <w:t xml:space="preserve"> </w:t>
      </w:r>
      <w:r w:rsidR="004E1E69" w:rsidRPr="00437F81">
        <w:rPr>
          <w:rFonts w:cstheme="minorHAnsi"/>
        </w:rPr>
        <w:t xml:space="preserve">and funded by </w:t>
      </w:r>
      <w:r w:rsidRPr="00BA552A">
        <w:rPr>
          <w:rFonts w:cstheme="minorHAnsi"/>
          <w:color w:val="FF0000"/>
        </w:rPr>
        <w:t>xxx</w:t>
      </w:r>
      <w:r w:rsidR="004E1E69" w:rsidRPr="00437F81">
        <w:rPr>
          <w:rFonts w:cstheme="minorHAnsi"/>
        </w:rPr>
        <w:t xml:space="preserve">, has undertaken this </w:t>
      </w:r>
      <w:r w:rsidRPr="00BA552A">
        <w:rPr>
          <w:rFonts w:cstheme="minorHAnsi"/>
          <w:color w:val="FF0000"/>
        </w:rPr>
        <w:t>project/</w:t>
      </w:r>
      <w:r w:rsidR="004E1E69" w:rsidRPr="00BA552A">
        <w:rPr>
          <w:rFonts w:cstheme="minorHAnsi"/>
          <w:color w:val="FF0000"/>
        </w:rPr>
        <w:t xml:space="preserve">program </w:t>
      </w:r>
      <w:r w:rsidR="004E1E69" w:rsidRPr="00437F81">
        <w:rPr>
          <w:rFonts w:cstheme="minorHAnsi"/>
        </w:rPr>
        <w:t xml:space="preserve">to provide </w:t>
      </w:r>
      <w:r w:rsidRPr="00BA552A">
        <w:rPr>
          <w:rFonts w:cstheme="minorHAnsi"/>
          <w:color w:val="FF0000"/>
        </w:rPr>
        <w:t xml:space="preserve">xxx </w:t>
      </w:r>
      <w:r>
        <w:rPr>
          <w:rFonts w:cstheme="minorHAnsi"/>
        </w:rPr>
        <w:t xml:space="preserve">to </w:t>
      </w:r>
      <w:r w:rsidRPr="00BA552A">
        <w:rPr>
          <w:rFonts w:cstheme="minorHAnsi"/>
          <w:color w:val="FF0000"/>
        </w:rPr>
        <w:t xml:space="preserve">xxx </w:t>
      </w:r>
      <w:r w:rsidRPr="00BA552A">
        <w:rPr>
          <w:rFonts w:cstheme="minorHAnsi"/>
          <w:i/>
          <w:color w:val="FF0000"/>
        </w:rPr>
        <w:t>(</w:t>
      </w:r>
      <w:r>
        <w:rPr>
          <w:rFonts w:cstheme="minorHAnsi"/>
          <w:i/>
          <w:color w:val="FF0000"/>
        </w:rPr>
        <w:t xml:space="preserve">e.g., </w:t>
      </w:r>
      <w:r w:rsidR="004E1E69" w:rsidRPr="00BA552A">
        <w:rPr>
          <w:rFonts w:cstheme="minorHAnsi"/>
          <w:i/>
          <w:color w:val="FF0000"/>
        </w:rPr>
        <w:t>vulnerable households</w:t>
      </w:r>
      <w:r w:rsidRPr="00BA552A">
        <w:rPr>
          <w:rFonts w:cstheme="minorHAnsi"/>
          <w:i/>
          <w:color w:val="FF0000"/>
        </w:rPr>
        <w:t>)</w:t>
      </w:r>
      <w:r w:rsidR="004E1E69" w:rsidRPr="00437F81">
        <w:rPr>
          <w:rFonts w:cstheme="minorHAnsi"/>
        </w:rPr>
        <w:t xml:space="preserve">. </w:t>
      </w:r>
      <w:r w:rsidR="002828AA">
        <w:rPr>
          <w:rFonts w:cstheme="minorHAnsi"/>
        </w:rPr>
        <w:t xml:space="preserve">Designed as </w:t>
      </w:r>
      <w:r w:rsidR="002828AA" w:rsidRPr="00BA552A">
        <w:rPr>
          <w:rFonts w:cstheme="minorHAnsi"/>
          <w:i/>
          <w:color w:val="FF0000"/>
        </w:rPr>
        <w:t>one-off</w:t>
      </w:r>
      <w:r w:rsidRPr="00BA552A">
        <w:rPr>
          <w:rFonts w:cstheme="minorHAnsi"/>
          <w:i/>
          <w:color w:val="FF0000"/>
        </w:rPr>
        <w:t>/monthly</w:t>
      </w:r>
      <w:r w:rsidR="002828AA">
        <w:rPr>
          <w:rFonts w:cstheme="minorHAnsi"/>
        </w:rPr>
        <w:t xml:space="preserve">, cash transfers are </w:t>
      </w:r>
      <w:r w:rsidR="004E1E69" w:rsidRPr="00437F81">
        <w:rPr>
          <w:rFonts w:cstheme="minorHAnsi"/>
        </w:rPr>
        <w:t xml:space="preserve">scheduled to </w:t>
      </w:r>
      <w:r w:rsidR="002828AA">
        <w:rPr>
          <w:rFonts w:cstheme="minorHAnsi"/>
        </w:rPr>
        <w:t xml:space="preserve">be completed in </w:t>
      </w:r>
      <w:r w:rsidRPr="00BA552A">
        <w:rPr>
          <w:rFonts w:cstheme="minorHAnsi"/>
          <w:color w:val="FF0000"/>
        </w:rPr>
        <w:t>xxx</w:t>
      </w:r>
      <w:r w:rsidR="002828AA" w:rsidRPr="00BA552A">
        <w:rPr>
          <w:rFonts w:cstheme="minorHAnsi"/>
          <w:color w:val="FF0000"/>
        </w:rPr>
        <w:t xml:space="preserve"> </w:t>
      </w:r>
      <w:r w:rsidR="004E1E69" w:rsidRPr="00437F81">
        <w:rPr>
          <w:rFonts w:cstheme="minorHAnsi"/>
        </w:rPr>
        <w:t xml:space="preserve">months, </w:t>
      </w:r>
      <w:r w:rsidR="002828AA">
        <w:rPr>
          <w:rFonts w:cstheme="minorHAnsi"/>
        </w:rPr>
        <w:t xml:space="preserve">from </w:t>
      </w:r>
      <w:r w:rsidRPr="00BA552A">
        <w:rPr>
          <w:rFonts w:cstheme="minorHAnsi"/>
          <w:color w:val="FF0000"/>
        </w:rPr>
        <w:t>xxx</w:t>
      </w:r>
      <w:r w:rsidR="002828AA" w:rsidRPr="00BA552A">
        <w:rPr>
          <w:rFonts w:cstheme="minorHAnsi"/>
          <w:color w:val="FF0000"/>
        </w:rPr>
        <w:t xml:space="preserve"> </w:t>
      </w:r>
      <w:r w:rsidR="002828AA">
        <w:rPr>
          <w:rFonts w:cstheme="minorHAnsi"/>
        </w:rPr>
        <w:t xml:space="preserve">to </w:t>
      </w:r>
      <w:r>
        <w:rPr>
          <w:rFonts w:cstheme="minorHAnsi"/>
          <w:color w:val="FF0000"/>
        </w:rPr>
        <w:t xml:space="preserve">xxx </w:t>
      </w:r>
      <w:r w:rsidRPr="009D43B5">
        <w:rPr>
          <w:rFonts w:cstheme="minorHAnsi"/>
          <w:i/>
          <w:color w:val="FF0000"/>
        </w:rPr>
        <w:t>(</w:t>
      </w:r>
      <w:r w:rsidR="009D43B5">
        <w:rPr>
          <w:rFonts w:cstheme="minorHAnsi"/>
          <w:i/>
          <w:color w:val="FF0000"/>
        </w:rPr>
        <w:t>dates for cash transfer activities</w:t>
      </w:r>
      <w:r w:rsidR="009D43B5" w:rsidRPr="009D43B5">
        <w:rPr>
          <w:rFonts w:cstheme="minorHAnsi"/>
          <w:i/>
          <w:color w:val="FF0000"/>
        </w:rPr>
        <w:t>)</w:t>
      </w:r>
      <w:r w:rsidR="004E1E69" w:rsidRPr="00437F81">
        <w:rPr>
          <w:rFonts w:cstheme="minorHAnsi"/>
        </w:rPr>
        <w:t xml:space="preserve">. </w:t>
      </w:r>
    </w:p>
    <w:p w14:paraId="409885F3" w14:textId="5ED095BB" w:rsidR="0067010F" w:rsidRPr="00437F81" w:rsidRDefault="0067010F" w:rsidP="00163D06">
      <w:pPr>
        <w:pStyle w:val="Heading3"/>
        <w:numPr>
          <w:ilvl w:val="1"/>
          <w:numId w:val="15"/>
        </w:numPr>
        <w:jc w:val="both"/>
        <w:rPr>
          <w:rFonts w:asciiTheme="minorHAnsi" w:hAnsiTheme="minorHAnsi" w:cstheme="minorHAnsi"/>
        </w:rPr>
      </w:pPr>
      <w:bookmarkStart w:id="9" w:name="_Toc207019667"/>
      <w:r w:rsidRPr="00437F81">
        <w:rPr>
          <w:rFonts w:asciiTheme="minorHAnsi" w:hAnsiTheme="minorHAnsi" w:cstheme="minorHAnsi"/>
        </w:rPr>
        <w:t>B</w:t>
      </w:r>
      <w:r w:rsidR="00A91A46" w:rsidRPr="00437F81">
        <w:rPr>
          <w:rFonts w:asciiTheme="minorHAnsi" w:hAnsiTheme="minorHAnsi" w:cstheme="minorHAnsi"/>
        </w:rPr>
        <w:t>rief Timeline of the Program</w:t>
      </w:r>
      <w:bookmarkEnd w:id="9"/>
    </w:p>
    <w:p w14:paraId="053C9478" w14:textId="2FE7A6E0" w:rsidR="0067010F" w:rsidRDefault="009A5C94" w:rsidP="00437F81">
      <w:pPr>
        <w:jc w:val="both"/>
        <w:rPr>
          <w:rFonts w:cstheme="minorHAnsi"/>
        </w:rPr>
      </w:pPr>
      <w:r w:rsidRPr="63E586E1">
        <w:t xml:space="preserve">This section provides an overview of the key activities and their corresponding timelines for the implementation of the </w:t>
      </w:r>
      <w:r w:rsidR="009D43B5" w:rsidRPr="009D43B5">
        <w:rPr>
          <w:i/>
          <w:color w:val="FF0000"/>
        </w:rPr>
        <w:t>CVA</w:t>
      </w:r>
      <w:r w:rsidRPr="63E586E1">
        <w:t xml:space="preserve"> program. </w:t>
      </w:r>
    </w:p>
    <w:tbl>
      <w:tblPr>
        <w:tblStyle w:val="TableGrid"/>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4510"/>
        <w:gridCol w:w="4486"/>
      </w:tblGrid>
      <w:tr w:rsidR="009A5C94" w:rsidRPr="00437F81" w14:paraId="7F9CCBAA" w14:textId="77777777" w:rsidTr="00E2325F">
        <w:tc>
          <w:tcPr>
            <w:tcW w:w="4510" w:type="dxa"/>
            <w:tcBorders>
              <w:top w:val="double" w:sz="4" w:space="0" w:color="ED7D31" w:themeColor="accent2"/>
              <w:bottom w:val="double" w:sz="4" w:space="0" w:color="ED7D31" w:themeColor="accent2"/>
            </w:tcBorders>
            <w:shd w:val="clear" w:color="auto" w:fill="F4B083" w:themeFill="accent2" w:themeFillTint="99"/>
          </w:tcPr>
          <w:p w14:paraId="7DDFDEC4" w14:textId="77777777" w:rsidR="009A5C94" w:rsidRPr="00437F81" w:rsidRDefault="009A5C94" w:rsidP="00437F81">
            <w:pPr>
              <w:jc w:val="both"/>
              <w:rPr>
                <w:rFonts w:cstheme="minorHAnsi"/>
                <w:b/>
              </w:rPr>
            </w:pPr>
            <w:r w:rsidRPr="00437F81">
              <w:rPr>
                <w:rFonts w:cstheme="minorHAnsi"/>
                <w:b/>
              </w:rPr>
              <w:t>Activity</w:t>
            </w:r>
          </w:p>
        </w:tc>
        <w:tc>
          <w:tcPr>
            <w:tcW w:w="4486" w:type="dxa"/>
            <w:tcBorders>
              <w:top w:val="double" w:sz="4" w:space="0" w:color="ED7D31" w:themeColor="accent2"/>
              <w:bottom w:val="double" w:sz="4" w:space="0" w:color="ED7D31" w:themeColor="accent2"/>
            </w:tcBorders>
            <w:shd w:val="clear" w:color="auto" w:fill="F4B083" w:themeFill="accent2" w:themeFillTint="99"/>
          </w:tcPr>
          <w:p w14:paraId="1071FA52" w14:textId="77777777" w:rsidR="009A5C94" w:rsidRPr="00437F81" w:rsidRDefault="009A5C94" w:rsidP="00437F81">
            <w:pPr>
              <w:jc w:val="both"/>
              <w:rPr>
                <w:rFonts w:cstheme="minorHAnsi"/>
                <w:b/>
              </w:rPr>
            </w:pPr>
            <w:r w:rsidRPr="00437F81">
              <w:rPr>
                <w:rFonts w:cstheme="minorHAnsi"/>
                <w:b/>
              </w:rPr>
              <w:t>Timeline</w:t>
            </w:r>
          </w:p>
        </w:tc>
      </w:tr>
      <w:tr w:rsidR="009A5C94" w:rsidRPr="00437F81" w14:paraId="3CED1DF0" w14:textId="77777777" w:rsidTr="00E2325F">
        <w:tc>
          <w:tcPr>
            <w:tcW w:w="4510" w:type="dxa"/>
            <w:tcBorders>
              <w:top w:val="double" w:sz="4" w:space="0" w:color="ED7D31" w:themeColor="accent2"/>
            </w:tcBorders>
          </w:tcPr>
          <w:p w14:paraId="3D3E3B95" w14:textId="281E1846" w:rsidR="009A5C94" w:rsidRPr="009D43B5" w:rsidRDefault="009A5C94" w:rsidP="00437F81">
            <w:pPr>
              <w:jc w:val="both"/>
              <w:rPr>
                <w:rFonts w:cstheme="minorHAnsi"/>
                <w:i/>
                <w:color w:val="FF0000"/>
              </w:rPr>
            </w:pPr>
            <w:r w:rsidRPr="009D43B5">
              <w:rPr>
                <w:rFonts w:cstheme="minorHAnsi"/>
                <w:i/>
                <w:color w:val="FF0000"/>
              </w:rPr>
              <w:t>Kick-off workshop for the project</w:t>
            </w:r>
          </w:p>
        </w:tc>
        <w:tc>
          <w:tcPr>
            <w:tcW w:w="4486" w:type="dxa"/>
            <w:tcBorders>
              <w:top w:val="double" w:sz="4" w:space="0" w:color="ED7D31" w:themeColor="accent2"/>
            </w:tcBorders>
          </w:tcPr>
          <w:p w14:paraId="1780A2AA" w14:textId="0ABE252B" w:rsidR="009A5C94" w:rsidRPr="00437F81" w:rsidRDefault="009D43B5" w:rsidP="001D53E6">
            <w:pPr>
              <w:jc w:val="both"/>
              <w:rPr>
                <w:rFonts w:cstheme="minorHAnsi"/>
              </w:rPr>
            </w:pPr>
            <w:r w:rsidRPr="009D43B5">
              <w:rPr>
                <w:rFonts w:cstheme="minorHAnsi"/>
                <w:color w:val="FF0000"/>
              </w:rPr>
              <w:t>xxx - xxx</w:t>
            </w:r>
          </w:p>
        </w:tc>
      </w:tr>
      <w:tr w:rsidR="009D43B5" w:rsidRPr="00437F81" w14:paraId="623C2D35" w14:textId="77777777" w:rsidTr="00E2325F">
        <w:tc>
          <w:tcPr>
            <w:tcW w:w="4510" w:type="dxa"/>
          </w:tcPr>
          <w:p w14:paraId="6FA25348" w14:textId="730E3309" w:rsidR="009D43B5" w:rsidRPr="009D43B5" w:rsidRDefault="009D43B5" w:rsidP="009D43B5">
            <w:pPr>
              <w:jc w:val="both"/>
              <w:rPr>
                <w:rFonts w:cstheme="minorHAnsi"/>
                <w:i/>
                <w:color w:val="FF0000"/>
              </w:rPr>
            </w:pPr>
            <w:r w:rsidRPr="009D43B5">
              <w:rPr>
                <w:rFonts w:cstheme="minorHAnsi"/>
                <w:i/>
                <w:color w:val="FF0000"/>
              </w:rPr>
              <w:t>Finalization of capacity strengthening plan</w:t>
            </w:r>
          </w:p>
        </w:tc>
        <w:tc>
          <w:tcPr>
            <w:tcW w:w="4486" w:type="dxa"/>
          </w:tcPr>
          <w:p w14:paraId="4161DBDB" w14:textId="6B547F01" w:rsidR="009D43B5" w:rsidRPr="00437F81" w:rsidRDefault="009D43B5" w:rsidP="009D43B5">
            <w:pPr>
              <w:jc w:val="both"/>
              <w:rPr>
                <w:rFonts w:cstheme="minorHAnsi"/>
              </w:rPr>
            </w:pPr>
            <w:r w:rsidRPr="00892223">
              <w:rPr>
                <w:rFonts w:cstheme="minorHAnsi"/>
                <w:color w:val="FF0000"/>
              </w:rPr>
              <w:t>xxx - xxx</w:t>
            </w:r>
          </w:p>
        </w:tc>
      </w:tr>
      <w:tr w:rsidR="009D43B5" w:rsidRPr="00437F81" w14:paraId="7494EBE7" w14:textId="77777777" w:rsidTr="00E2325F">
        <w:tc>
          <w:tcPr>
            <w:tcW w:w="4510" w:type="dxa"/>
          </w:tcPr>
          <w:p w14:paraId="399F437D" w14:textId="689B3749" w:rsidR="009D43B5" w:rsidRPr="009D43B5" w:rsidRDefault="009D43B5" w:rsidP="009D43B5">
            <w:pPr>
              <w:jc w:val="both"/>
              <w:rPr>
                <w:rFonts w:cstheme="minorHAnsi"/>
                <w:i/>
                <w:color w:val="FF0000"/>
              </w:rPr>
            </w:pPr>
            <w:r w:rsidRPr="009D43B5">
              <w:rPr>
                <w:rFonts w:cstheme="minorHAnsi"/>
                <w:i/>
                <w:color w:val="FF0000"/>
              </w:rPr>
              <w:t>Beneficiary Registration and Assessment</w:t>
            </w:r>
          </w:p>
        </w:tc>
        <w:tc>
          <w:tcPr>
            <w:tcW w:w="4486" w:type="dxa"/>
          </w:tcPr>
          <w:p w14:paraId="2DECE834" w14:textId="4A8592F9" w:rsidR="009D43B5" w:rsidRPr="00437F81" w:rsidRDefault="009D43B5" w:rsidP="009D43B5">
            <w:pPr>
              <w:jc w:val="both"/>
              <w:rPr>
                <w:rFonts w:cstheme="minorHAnsi"/>
              </w:rPr>
            </w:pPr>
            <w:r w:rsidRPr="00892223">
              <w:rPr>
                <w:rFonts w:cstheme="minorHAnsi"/>
                <w:color w:val="FF0000"/>
              </w:rPr>
              <w:t>xxx - xxx</w:t>
            </w:r>
          </w:p>
        </w:tc>
      </w:tr>
      <w:tr w:rsidR="009D43B5" w:rsidRPr="00437F81" w14:paraId="33E460E5" w14:textId="77777777" w:rsidTr="00E2325F">
        <w:tc>
          <w:tcPr>
            <w:tcW w:w="4510" w:type="dxa"/>
          </w:tcPr>
          <w:p w14:paraId="102AF508" w14:textId="7357ADF0" w:rsidR="009D43B5" w:rsidRPr="009D43B5" w:rsidRDefault="009D43B5" w:rsidP="009D43B5">
            <w:pPr>
              <w:jc w:val="both"/>
              <w:rPr>
                <w:rFonts w:cstheme="minorHAnsi"/>
                <w:i/>
                <w:color w:val="FF0000"/>
              </w:rPr>
            </w:pPr>
            <w:r w:rsidRPr="009D43B5">
              <w:rPr>
                <w:rFonts w:cstheme="minorHAnsi"/>
                <w:i/>
                <w:color w:val="FF0000"/>
              </w:rPr>
              <w:t xml:space="preserve">Cash Transfers </w:t>
            </w:r>
          </w:p>
        </w:tc>
        <w:tc>
          <w:tcPr>
            <w:tcW w:w="4486" w:type="dxa"/>
          </w:tcPr>
          <w:p w14:paraId="5B06EDF9" w14:textId="7EDA9AE3" w:rsidR="009D43B5" w:rsidRPr="00437F81" w:rsidRDefault="009D43B5" w:rsidP="009D43B5">
            <w:pPr>
              <w:jc w:val="both"/>
              <w:rPr>
                <w:rFonts w:cstheme="minorHAnsi"/>
              </w:rPr>
            </w:pPr>
            <w:r w:rsidRPr="00892223">
              <w:rPr>
                <w:rFonts w:cstheme="minorHAnsi"/>
                <w:color w:val="FF0000"/>
              </w:rPr>
              <w:t>xxx - xxx</w:t>
            </w:r>
          </w:p>
        </w:tc>
      </w:tr>
      <w:tr w:rsidR="009D43B5" w:rsidRPr="00437F81" w14:paraId="7257137A" w14:textId="77777777" w:rsidTr="00E2325F">
        <w:tc>
          <w:tcPr>
            <w:tcW w:w="4510" w:type="dxa"/>
          </w:tcPr>
          <w:p w14:paraId="32EA4778" w14:textId="50491067" w:rsidR="009D43B5" w:rsidRPr="009D43B5" w:rsidRDefault="009D43B5" w:rsidP="009D43B5">
            <w:pPr>
              <w:jc w:val="both"/>
              <w:rPr>
                <w:rFonts w:cstheme="minorHAnsi"/>
                <w:i/>
                <w:color w:val="FF0000"/>
              </w:rPr>
            </w:pPr>
            <w:r w:rsidRPr="009D43B5">
              <w:rPr>
                <w:rFonts w:cstheme="minorHAnsi"/>
                <w:i/>
                <w:color w:val="FF0000"/>
              </w:rPr>
              <w:t>Post Distribution Monitoring (PDM)</w:t>
            </w:r>
          </w:p>
        </w:tc>
        <w:tc>
          <w:tcPr>
            <w:tcW w:w="4486" w:type="dxa"/>
          </w:tcPr>
          <w:p w14:paraId="60C4A0BB" w14:textId="57AF4C46" w:rsidR="009D43B5" w:rsidRPr="00437F81" w:rsidRDefault="009D43B5" w:rsidP="009D43B5">
            <w:pPr>
              <w:jc w:val="both"/>
              <w:rPr>
                <w:rFonts w:cstheme="minorHAnsi"/>
              </w:rPr>
            </w:pPr>
            <w:r w:rsidRPr="00892223">
              <w:rPr>
                <w:rFonts w:cstheme="minorHAnsi"/>
                <w:color w:val="FF0000"/>
              </w:rPr>
              <w:t>xxx - xxx</w:t>
            </w:r>
          </w:p>
        </w:tc>
      </w:tr>
      <w:tr w:rsidR="009D43B5" w:rsidRPr="00437F81" w14:paraId="201B605F" w14:textId="77777777" w:rsidTr="00E2325F">
        <w:tc>
          <w:tcPr>
            <w:tcW w:w="4510" w:type="dxa"/>
          </w:tcPr>
          <w:p w14:paraId="0B13165E" w14:textId="03A9AFEE" w:rsidR="009D43B5" w:rsidRPr="009D43B5" w:rsidRDefault="009D43B5" w:rsidP="009D43B5">
            <w:pPr>
              <w:jc w:val="both"/>
              <w:rPr>
                <w:rFonts w:cstheme="minorHAnsi"/>
                <w:i/>
                <w:color w:val="FF0000"/>
              </w:rPr>
            </w:pPr>
            <w:r w:rsidRPr="009D43B5">
              <w:rPr>
                <w:rFonts w:cstheme="minorHAnsi"/>
                <w:i/>
                <w:color w:val="FF0000"/>
              </w:rPr>
              <w:t>Lessons Learned Workshop</w:t>
            </w:r>
          </w:p>
        </w:tc>
        <w:tc>
          <w:tcPr>
            <w:tcW w:w="4486" w:type="dxa"/>
          </w:tcPr>
          <w:p w14:paraId="764DC214" w14:textId="616B4D8A" w:rsidR="009D43B5" w:rsidRPr="00437F81" w:rsidRDefault="009D43B5" w:rsidP="009D43B5">
            <w:pPr>
              <w:jc w:val="both"/>
              <w:rPr>
                <w:rFonts w:cstheme="minorHAnsi"/>
              </w:rPr>
            </w:pPr>
            <w:r w:rsidRPr="00892223">
              <w:rPr>
                <w:rFonts w:cstheme="minorHAnsi"/>
                <w:color w:val="FF0000"/>
              </w:rPr>
              <w:t>xxx - xxx</w:t>
            </w:r>
          </w:p>
        </w:tc>
      </w:tr>
      <w:tr w:rsidR="009D43B5" w:rsidRPr="00437F81" w14:paraId="0701E28F" w14:textId="77777777" w:rsidTr="00E2325F">
        <w:tc>
          <w:tcPr>
            <w:tcW w:w="4510" w:type="dxa"/>
          </w:tcPr>
          <w:p w14:paraId="5D94C0FB" w14:textId="14A391E2" w:rsidR="009D43B5" w:rsidRPr="009D43B5" w:rsidRDefault="009D43B5" w:rsidP="009D43B5">
            <w:pPr>
              <w:jc w:val="both"/>
              <w:rPr>
                <w:rFonts w:cstheme="minorHAnsi"/>
                <w:i/>
                <w:color w:val="FF0000"/>
              </w:rPr>
            </w:pPr>
            <w:r>
              <w:rPr>
                <w:rFonts w:cstheme="minorHAnsi"/>
                <w:i/>
                <w:color w:val="FF0000"/>
              </w:rPr>
              <w:t>xxx</w:t>
            </w:r>
          </w:p>
        </w:tc>
        <w:tc>
          <w:tcPr>
            <w:tcW w:w="4486" w:type="dxa"/>
          </w:tcPr>
          <w:p w14:paraId="2EBC4077" w14:textId="6C8A8743" w:rsidR="009D43B5" w:rsidRDefault="009D43B5" w:rsidP="009D43B5">
            <w:pPr>
              <w:jc w:val="both"/>
              <w:rPr>
                <w:rFonts w:cstheme="minorHAnsi"/>
              </w:rPr>
            </w:pPr>
            <w:r w:rsidRPr="00892223">
              <w:rPr>
                <w:rFonts w:cstheme="minorHAnsi"/>
                <w:color w:val="FF0000"/>
              </w:rPr>
              <w:t>xxx - xxx</w:t>
            </w:r>
          </w:p>
        </w:tc>
      </w:tr>
      <w:tr w:rsidR="009D43B5" w:rsidRPr="00437F81" w14:paraId="26604B16" w14:textId="77777777" w:rsidTr="00E2325F">
        <w:tc>
          <w:tcPr>
            <w:tcW w:w="4510" w:type="dxa"/>
          </w:tcPr>
          <w:p w14:paraId="591C7D45" w14:textId="4F167B39" w:rsidR="009D43B5" w:rsidRDefault="009D43B5" w:rsidP="009D43B5">
            <w:pPr>
              <w:jc w:val="both"/>
              <w:rPr>
                <w:rFonts w:cstheme="minorHAnsi"/>
                <w:i/>
                <w:color w:val="FF0000"/>
              </w:rPr>
            </w:pPr>
            <w:r>
              <w:rPr>
                <w:rFonts w:cstheme="minorHAnsi"/>
                <w:i/>
                <w:color w:val="FF0000"/>
              </w:rPr>
              <w:t>xxx</w:t>
            </w:r>
          </w:p>
        </w:tc>
        <w:tc>
          <w:tcPr>
            <w:tcW w:w="4486" w:type="dxa"/>
          </w:tcPr>
          <w:p w14:paraId="34FE99D5" w14:textId="19741745" w:rsidR="009D43B5" w:rsidRDefault="009D43B5" w:rsidP="009D43B5">
            <w:pPr>
              <w:jc w:val="both"/>
              <w:rPr>
                <w:rFonts w:cstheme="minorHAnsi"/>
              </w:rPr>
            </w:pPr>
            <w:r w:rsidRPr="00892223">
              <w:rPr>
                <w:rFonts w:cstheme="minorHAnsi"/>
                <w:color w:val="FF0000"/>
              </w:rPr>
              <w:t>xxx - xxx</w:t>
            </w:r>
          </w:p>
        </w:tc>
      </w:tr>
    </w:tbl>
    <w:p w14:paraId="62FF795D" w14:textId="67628416" w:rsidR="009A5C94" w:rsidRPr="00437F81" w:rsidRDefault="009A5C94" w:rsidP="00437F81">
      <w:pPr>
        <w:jc w:val="both"/>
        <w:rPr>
          <w:rFonts w:cstheme="minorHAnsi"/>
        </w:rPr>
      </w:pPr>
    </w:p>
    <w:p w14:paraId="28135A26" w14:textId="449984B5" w:rsidR="00D31BB5" w:rsidRPr="00156E56" w:rsidRDefault="00D31BB5" w:rsidP="00156E56">
      <w:pPr>
        <w:pStyle w:val="Heading2"/>
        <w:numPr>
          <w:ilvl w:val="1"/>
          <w:numId w:val="15"/>
        </w:numPr>
        <w:jc w:val="both"/>
        <w:rPr>
          <w:rFonts w:asciiTheme="minorHAnsi" w:hAnsiTheme="minorHAnsi" w:cstheme="minorHAnsi"/>
          <w:color w:val="1F4D78" w:themeColor="accent1" w:themeShade="7F"/>
          <w:sz w:val="24"/>
          <w:szCs w:val="24"/>
        </w:rPr>
      </w:pPr>
      <w:bookmarkStart w:id="10" w:name="_Toc207019668"/>
      <w:r w:rsidRPr="00156E56">
        <w:rPr>
          <w:rFonts w:asciiTheme="minorHAnsi" w:hAnsiTheme="minorHAnsi" w:cstheme="minorHAnsi"/>
          <w:color w:val="1F4D78" w:themeColor="accent1" w:themeShade="7F"/>
          <w:sz w:val="24"/>
          <w:szCs w:val="24"/>
        </w:rPr>
        <w:t>Process Flow and Procedures</w:t>
      </w:r>
      <w:bookmarkEnd w:id="10"/>
    </w:p>
    <w:p w14:paraId="09761962" w14:textId="7AC3BB3F" w:rsidR="00D31BB5" w:rsidRPr="00437F81" w:rsidRDefault="00D31BB5" w:rsidP="00437F81">
      <w:pPr>
        <w:jc w:val="both"/>
        <w:rPr>
          <w:rFonts w:cstheme="minorHAnsi"/>
        </w:rPr>
      </w:pPr>
      <w:r w:rsidRPr="00437F81">
        <w:rPr>
          <w:rFonts w:cstheme="minorHAnsi"/>
        </w:rPr>
        <w:t>This section outlines the key steps involved in the process, from assessment to registration, criteria-based targeting, approval, cash transfers, and MEAL processes.</w:t>
      </w:r>
    </w:p>
    <w:p w14:paraId="4FC2CFDF" w14:textId="77777777" w:rsidR="009D43B5" w:rsidRPr="009D43B5" w:rsidRDefault="009D43B5" w:rsidP="00163D06">
      <w:pPr>
        <w:pStyle w:val="ListParagraph"/>
        <w:numPr>
          <w:ilvl w:val="0"/>
          <w:numId w:val="16"/>
        </w:numPr>
        <w:jc w:val="both"/>
        <w:rPr>
          <w:rFonts w:cstheme="minorHAnsi"/>
          <w:i/>
          <w:color w:val="FF0000"/>
        </w:rPr>
      </w:pPr>
      <w:r w:rsidRPr="009D43B5">
        <w:rPr>
          <w:rFonts w:cstheme="minorHAnsi"/>
          <w:b/>
          <w:i/>
          <w:color w:val="FF0000"/>
        </w:rPr>
        <w:t xml:space="preserve">List here your project’s process flow and procedures, e.g., </w:t>
      </w:r>
    </w:p>
    <w:p w14:paraId="5F611F63" w14:textId="19AB09FA" w:rsidR="006D21A7" w:rsidRPr="009D43B5" w:rsidRDefault="00D31BB5" w:rsidP="009D43B5">
      <w:pPr>
        <w:pStyle w:val="ListParagraph"/>
        <w:numPr>
          <w:ilvl w:val="0"/>
          <w:numId w:val="16"/>
        </w:numPr>
        <w:jc w:val="both"/>
        <w:rPr>
          <w:rFonts w:cstheme="minorHAnsi"/>
          <w:i/>
          <w:color w:val="FF0000"/>
        </w:rPr>
      </w:pPr>
      <w:r w:rsidRPr="009D43B5">
        <w:rPr>
          <w:rFonts w:cstheme="minorHAnsi"/>
          <w:b/>
          <w:i/>
          <w:color w:val="FF0000"/>
        </w:rPr>
        <w:t>Referral</w:t>
      </w:r>
      <w:r w:rsidR="009D43B5" w:rsidRPr="009D43B5">
        <w:rPr>
          <w:rFonts w:cstheme="minorHAnsi"/>
          <w:b/>
          <w:i/>
          <w:color w:val="FF0000"/>
        </w:rPr>
        <w:t xml:space="preserve">s, registration, assessments, targeting, etc. </w:t>
      </w:r>
    </w:p>
    <w:p w14:paraId="51AA767D" w14:textId="6A8B6124" w:rsidR="009D43B5" w:rsidRPr="009D43B5" w:rsidRDefault="009D43B5" w:rsidP="009D43B5">
      <w:pPr>
        <w:pStyle w:val="ListParagraph"/>
        <w:numPr>
          <w:ilvl w:val="0"/>
          <w:numId w:val="16"/>
        </w:numPr>
        <w:jc w:val="both"/>
        <w:rPr>
          <w:rFonts w:cstheme="minorHAnsi"/>
          <w:i/>
          <w:color w:val="FF0000"/>
        </w:rPr>
      </w:pPr>
      <w:r w:rsidRPr="009D43B5">
        <w:rPr>
          <w:rFonts w:cstheme="minorHAnsi"/>
          <w:b/>
          <w:i/>
          <w:color w:val="FF0000"/>
        </w:rPr>
        <w:t xml:space="preserve">xxx </w:t>
      </w:r>
    </w:p>
    <w:p w14:paraId="4901B4E1" w14:textId="5580885D" w:rsidR="00AB0CF3" w:rsidRPr="006D21A7" w:rsidRDefault="00AB0CF3" w:rsidP="006D21A7">
      <w:pPr>
        <w:pStyle w:val="ListParagraph"/>
        <w:jc w:val="both"/>
        <w:rPr>
          <w:rFonts w:cstheme="minorHAnsi"/>
        </w:rPr>
      </w:pPr>
    </w:p>
    <w:p w14:paraId="180F4DA5" w14:textId="04C6B90A" w:rsidR="004F5111" w:rsidRPr="00C25FDA" w:rsidRDefault="00DB1125" w:rsidP="00163D06">
      <w:pPr>
        <w:pStyle w:val="Heading2"/>
        <w:numPr>
          <w:ilvl w:val="0"/>
          <w:numId w:val="10"/>
        </w:numPr>
        <w:jc w:val="both"/>
        <w:rPr>
          <w:rFonts w:asciiTheme="minorHAnsi" w:hAnsiTheme="minorHAnsi" w:cstheme="minorHAnsi"/>
          <w:b/>
        </w:rPr>
      </w:pPr>
      <w:bookmarkStart w:id="11" w:name="_Toc207019669"/>
      <w:r w:rsidRPr="00C25FDA">
        <w:rPr>
          <w:rFonts w:asciiTheme="minorHAnsi" w:hAnsiTheme="minorHAnsi" w:cstheme="minorHAnsi"/>
          <w:b/>
        </w:rPr>
        <w:t xml:space="preserve">Beneficiary Targeting and Selection </w:t>
      </w:r>
      <w:r w:rsidR="001031B1" w:rsidRPr="00C25FDA">
        <w:rPr>
          <w:rFonts w:asciiTheme="minorHAnsi" w:hAnsiTheme="minorHAnsi" w:cstheme="minorHAnsi"/>
          <w:b/>
        </w:rPr>
        <w:t>Methodology</w:t>
      </w:r>
      <w:bookmarkEnd w:id="11"/>
      <w:r w:rsidR="001031B1" w:rsidRPr="00C25FDA">
        <w:rPr>
          <w:rFonts w:asciiTheme="minorHAnsi" w:hAnsiTheme="minorHAnsi" w:cstheme="minorHAnsi"/>
          <w:b/>
        </w:rPr>
        <w:t xml:space="preserve"> </w:t>
      </w:r>
    </w:p>
    <w:p w14:paraId="756913A3" w14:textId="238986C7" w:rsidR="00E76DCE" w:rsidRPr="00437F81" w:rsidRDefault="00E76DCE" w:rsidP="00F36DE8">
      <w:pPr>
        <w:pStyle w:val="Heading3"/>
        <w:numPr>
          <w:ilvl w:val="1"/>
          <w:numId w:val="44"/>
        </w:numPr>
        <w:jc w:val="both"/>
        <w:rPr>
          <w:rFonts w:asciiTheme="minorHAnsi" w:hAnsiTheme="minorHAnsi" w:cstheme="minorHAnsi"/>
        </w:rPr>
      </w:pPr>
      <w:bookmarkStart w:id="12" w:name="_Targeting_Criteria"/>
      <w:bookmarkStart w:id="13" w:name="_Toc207019670"/>
      <w:bookmarkEnd w:id="12"/>
      <w:r w:rsidRPr="00437F81">
        <w:rPr>
          <w:rFonts w:asciiTheme="minorHAnsi" w:hAnsiTheme="minorHAnsi" w:cstheme="minorHAnsi"/>
        </w:rPr>
        <w:t>Targeting Criteria</w:t>
      </w:r>
      <w:bookmarkEnd w:id="13"/>
    </w:p>
    <w:p w14:paraId="721234C6" w14:textId="43BECB0E" w:rsidR="004F5111" w:rsidRPr="00437F81" w:rsidRDefault="009D43B5" w:rsidP="00437F81">
      <w:pPr>
        <w:jc w:val="both"/>
        <w:rPr>
          <w:rFonts w:cstheme="minorHAnsi"/>
        </w:rPr>
      </w:pPr>
      <w:r>
        <w:rPr>
          <w:rFonts w:cstheme="minorHAnsi"/>
        </w:rPr>
        <w:t xml:space="preserve">The target population for the CVA </w:t>
      </w:r>
      <w:r w:rsidR="004F5111" w:rsidRPr="00437F81">
        <w:rPr>
          <w:rFonts w:cstheme="minorHAnsi"/>
        </w:rPr>
        <w:t xml:space="preserve">includes the </w:t>
      </w:r>
      <w:r w:rsidRPr="009D43B5">
        <w:rPr>
          <w:rFonts w:cstheme="minorHAnsi"/>
          <w:i/>
          <w:color w:val="FF0000"/>
        </w:rPr>
        <w:t>xxx</w:t>
      </w:r>
      <w:r w:rsidRPr="009D43B5">
        <w:rPr>
          <w:rFonts w:cstheme="minorHAnsi"/>
          <w:color w:val="FF0000"/>
        </w:rPr>
        <w:t xml:space="preserve"> </w:t>
      </w:r>
      <w:r w:rsidR="004F5111" w:rsidRPr="00437F81">
        <w:rPr>
          <w:rFonts w:cstheme="minorHAnsi"/>
        </w:rPr>
        <w:t xml:space="preserve">households in </w:t>
      </w:r>
      <w:r w:rsidRPr="009D43B5">
        <w:rPr>
          <w:rFonts w:cstheme="minorHAnsi"/>
          <w:color w:val="FF0000"/>
        </w:rPr>
        <w:t>xxx regions/provinces</w:t>
      </w:r>
      <w:r w:rsidR="004F5111" w:rsidRPr="00437F81">
        <w:rPr>
          <w:rFonts w:cstheme="minorHAnsi"/>
        </w:rPr>
        <w:t xml:space="preserve">. The selection of beneficiaries is based on a </w:t>
      </w:r>
      <w:r w:rsidR="004F5111" w:rsidRPr="009D43B5">
        <w:rPr>
          <w:rFonts w:cstheme="minorHAnsi"/>
          <w:i/>
          <w:color w:val="FF0000"/>
        </w:rPr>
        <w:t>vulnerability assessment</w:t>
      </w:r>
      <w:r w:rsidR="004F5111" w:rsidRPr="009D43B5">
        <w:rPr>
          <w:rFonts w:cstheme="minorHAnsi"/>
          <w:color w:val="FF0000"/>
        </w:rPr>
        <w:t xml:space="preserve"> </w:t>
      </w:r>
      <w:r w:rsidR="004F5111" w:rsidRPr="00437F81">
        <w:rPr>
          <w:rFonts w:cstheme="minorHAnsi"/>
        </w:rPr>
        <w:t xml:space="preserve">conducted by </w:t>
      </w:r>
      <w:r w:rsidRPr="009D43B5">
        <w:rPr>
          <w:rFonts w:cstheme="minorHAnsi"/>
          <w:i/>
          <w:color w:val="FF0000"/>
        </w:rPr>
        <w:t>xxx</w:t>
      </w:r>
      <w:r w:rsidR="004F5111" w:rsidRPr="009D43B5">
        <w:rPr>
          <w:rFonts w:cstheme="minorHAnsi"/>
          <w:color w:val="FF0000"/>
        </w:rPr>
        <w:t xml:space="preserve"> </w:t>
      </w:r>
      <w:r w:rsidR="004F5111" w:rsidRPr="00437F81">
        <w:rPr>
          <w:rFonts w:cstheme="minorHAnsi"/>
        </w:rPr>
        <w:t xml:space="preserve">teams in </w:t>
      </w:r>
      <w:r w:rsidRPr="009D43B5">
        <w:rPr>
          <w:rFonts w:cstheme="minorHAnsi"/>
          <w:i/>
          <w:color w:val="FF0000"/>
        </w:rPr>
        <w:t>mentioned</w:t>
      </w:r>
      <w:r w:rsidR="004F5111" w:rsidRPr="00437F81">
        <w:rPr>
          <w:rFonts w:cstheme="minorHAnsi"/>
        </w:rPr>
        <w:t xml:space="preserve"> provinces, taking into consideration </w:t>
      </w:r>
      <w:r w:rsidRPr="009D43B5">
        <w:rPr>
          <w:rFonts w:cstheme="minorHAnsi"/>
          <w:i/>
          <w:color w:val="FF0000"/>
        </w:rPr>
        <w:t>xxx, xxx, xxx</w:t>
      </w:r>
      <w:r w:rsidR="004F5111" w:rsidRPr="00437F81">
        <w:rPr>
          <w:rFonts w:cstheme="minorHAnsi"/>
        </w:rPr>
        <w:t xml:space="preserve">. </w:t>
      </w:r>
    </w:p>
    <w:p w14:paraId="24E58447" w14:textId="41C73873" w:rsidR="00735549" w:rsidRPr="00437F81" w:rsidRDefault="00735549" w:rsidP="63E586E1">
      <w:pPr>
        <w:jc w:val="both"/>
      </w:pPr>
      <w:r w:rsidRPr="63E586E1">
        <w:t xml:space="preserve">Please refer to </w:t>
      </w:r>
      <w:hyperlink w:anchor="_Target_Populations_in">
        <w:r w:rsidR="00685E1B">
          <w:rPr>
            <w:rStyle w:val="Hyperlink"/>
            <w:b/>
            <w:bCs/>
          </w:rPr>
          <w:t>3</w:t>
        </w:r>
        <w:r w:rsidRPr="63E586E1">
          <w:rPr>
            <w:rStyle w:val="Hyperlink"/>
            <w:b/>
            <w:bCs/>
          </w:rPr>
          <w:t>.</w:t>
        </w:r>
        <w:r w:rsidR="00E76DCE" w:rsidRPr="63E586E1">
          <w:rPr>
            <w:rStyle w:val="Hyperlink"/>
            <w:b/>
            <w:bCs/>
          </w:rPr>
          <w:t>2</w:t>
        </w:r>
        <w:r w:rsidRPr="63E586E1">
          <w:rPr>
            <w:rStyle w:val="Hyperlink"/>
            <w:b/>
            <w:bCs/>
          </w:rPr>
          <w:t xml:space="preserve"> </w:t>
        </w:r>
        <w:r w:rsidR="00E76DCE" w:rsidRPr="63E586E1">
          <w:rPr>
            <w:rStyle w:val="Hyperlink"/>
            <w:b/>
            <w:bCs/>
          </w:rPr>
          <w:t>Target Populations in Intervention Areas</w:t>
        </w:r>
      </w:hyperlink>
      <w:r w:rsidRPr="63E586E1">
        <w:rPr>
          <w:b/>
          <w:bCs/>
        </w:rPr>
        <w:t xml:space="preserve"> </w:t>
      </w:r>
      <w:r w:rsidRPr="63E586E1">
        <w:t xml:space="preserve">for detailed information on the number of target population per province and per donor. </w:t>
      </w:r>
    </w:p>
    <w:p w14:paraId="0CCEB7BE" w14:textId="2CB4F579" w:rsidR="1A236C50" w:rsidRDefault="1A236C50" w:rsidP="63E586E1">
      <w:pPr>
        <w:jc w:val="both"/>
      </w:pPr>
      <w:r w:rsidRPr="63E586E1">
        <w:t xml:space="preserve">These criteria encompass a range of factors indicative of vulnerability, such as </w:t>
      </w:r>
      <w:r w:rsidR="009D43B5" w:rsidRPr="009D43B5">
        <w:rPr>
          <w:i/>
          <w:color w:val="FF0000"/>
        </w:rPr>
        <w:t>xxx, xxx, xxx (examples from your criteria)</w:t>
      </w:r>
      <w:r w:rsidRPr="63E586E1">
        <w:t xml:space="preserve">. </w:t>
      </w:r>
      <w:r w:rsidR="009D43B5">
        <w:t>Clarify here how you score each criterion, and how you calculate the vulnerability scoring and determine the final beneficiary list. You can mention here systems that you use to store the data</w:t>
      </w:r>
      <w:r w:rsidRPr="63E586E1">
        <w:t>.</w:t>
      </w:r>
    </w:p>
    <w:p w14:paraId="7ED666B6" w14:textId="00940B4D" w:rsidR="004F5111" w:rsidRPr="00437F81" w:rsidRDefault="004F5111" w:rsidP="00437F81">
      <w:pPr>
        <w:jc w:val="both"/>
        <w:rPr>
          <w:rFonts w:cstheme="minorHAnsi"/>
        </w:rPr>
      </w:pPr>
      <w:r w:rsidRPr="00437F81">
        <w:rPr>
          <w:rFonts w:cstheme="minorHAnsi"/>
        </w:rPr>
        <w:t xml:space="preserve">The vulnerability scoring of target population will be through the following criteria: </w:t>
      </w:r>
    </w:p>
    <w:tbl>
      <w:tblPr>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849"/>
        <w:gridCol w:w="6722"/>
        <w:gridCol w:w="1425"/>
      </w:tblGrid>
      <w:tr w:rsidR="004F5111" w:rsidRPr="00437F81" w14:paraId="17CC5E88" w14:textId="77777777" w:rsidTr="009D43B5">
        <w:trPr>
          <w:trHeight w:val="340"/>
        </w:trPr>
        <w:tc>
          <w:tcPr>
            <w:tcW w:w="472" w:type="pct"/>
            <w:tcBorders>
              <w:top w:val="double" w:sz="4" w:space="0" w:color="ED7D31" w:themeColor="accent2"/>
              <w:bottom w:val="double" w:sz="4" w:space="0" w:color="ED7D31" w:themeColor="accent2"/>
            </w:tcBorders>
            <w:shd w:val="clear" w:color="auto" w:fill="F4B083" w:themeFill="accent2" w:themeFillTint="99"/>
            <w:noWrap/>
            <w:vAlign w:val="center"/>
            <w:hideMark/>
          </w:tcPr>
          <w:p w14:paraId="222DF949" w14:textId="77777777" w:rsidR="004F5111" w:rsidRPr="00437F81" w:rsidRDefault="004F5111" w:rsidP="00437F81">
            <w:pPr>
              <w:jc w:val="both"/>
              <w:rPr>
                <w:rFonts w:eastAsia="Times New Roman" w:cstheme="minorHAnsi"/>
                <w:color w:val="000000"/>
              </w:rPr>
            </w:pPr>
            <w:r w:rsidRPr="00437F81">
              <w:rPr>
                <w:rFonts w:eastAsia="Times New Roman" w:cstheme="minorHAnsi"/>
                <w:color w:val="000000"/>
              </w:rPr>
              <w:t>#</w:t>
            </w:r>
          </w:p>
        </w:tc>
        <w:tc>
          <w:tcPr>
            <w:tcW w:w="3736" w:type="pct"/>
            <w:tcBorders>
              <w:top w:val="double" w:sz="4" w:space="0" w:color="ED7D31" w:themeColor="accent2"/>
              <w:bottom w:val="double" w:sz="4" w:space="0" w:color="ED7D31" w:themeColor="accent2"/>
            </w:tcBorders>
            <w:shd w:val="clear" w:color="auto" w:fill="F4B083" w:themeFill="accent2" w:themeFillTint="99"/>
            <w:vAlign w:val="center"/>
            <w:hideMark/>
          </w:tcPr>
          <w:p w14:paraId="58C13996" w14:textId="77777777" w:rsidR="004F5111" w:rsidRPr="00437F81" w:rsidRDefault="004F5111" w:rsidP="00437F81">
            <w:pPr>
              <w:jc w:val="both"/>
              <w:rPr>
                <w:rFonts w:eastAsia="Times New Roman" w:cstheme="minorHAnsi"/>
                <w:b/>
                <w:bCs/>
                <w:color w:val="000000"/>
                <w:sz w:val="24"/>
                <w:szCs w:val="24"/>
              </w:rPr>
            </w:pPr>
            <w:r w:rsidRPr="00437F81">
              <w:rPr>
                <w:rFonts w:eastAsia="Times New Roman" w:cstheme="minorHAnsi"/>
                <w:b/>
                <w:bCs/>
                <w:color w:val="000000"/>
              </w:rPr>
              <w:t>Eligibility Criteria</w:t>
            </w:r>
          </w:p>
        </w:tc>
        <w:tc>
          <w:tcPr>
            <w:tcW w:w="792" w:type="pct"/>
            <w:tcBorders>
              <w:top w:val="double" w:sz="4" w:space="0" w:color="ED7D31" w:themeColor="accent2"/>
              <w:bottom w:val="double" w:sz="4" w:space="0" w:color="ED7D31" w:themeColor="accent2"/>
            </w:tcBorders>
            <w:shd w:val="clear" w:color="auto" w:fill="F4B083" w:themeFill="accent2" w:themeFillTint="99"/>
            <w:vAlign w:val="center"/>
            <w:hideMark/>
          </w:tcPr>
          <w:p w14:paraId="07CB280E" w14:textId="77777777" w:rsidR="004F5111" w:rsidRPr="00437F81" w:rsidRDefault="004F5111" w:rsidP="00437F81">
            <w:pPr>
              <w:jc w:val="both"/>
              <w:rPr>
                <w:rFonts w:eastAsia="Times New Roman" w:cstheme="minorHAnsi"/>
                <w:b/>
                <w:bCs/>
                <w:color w:val="000000"/>
              </w:rPr>
            </w:pPr>
            <w:r w:rsidRPr="00437F81">
              <w:rPr>
                <w:rFonts w:eastAsia="Times New Roman" w:cstheme="minorHAnsi"/>
                <w:b/>
                <w:bCs/>
                <w:color w:val="000000"/>
              </w:rPr>
              <w:t>Scores</w:t>
            </w:r>
          </w:p>
        </w:tc>
      </w:tr>
      <w:tr w:rsidR="004F5111" w:rsidRPr="00437F81" w14:paraId="0FBB2C57" w14:textId="77777777" w:rsidTr="009D43B5">
        <w:trPr>
          <w:trHeight w:val="340"/>
        </w:trPr>
        <w:tc>
          <w:tcPr>
            <w:tcW w:w="472" w:type="pct"/>
            <w:tcBorders>
              <w:top w:val="double" w:sz="4" w:space="0" w:color="ED7D31" w:themeColor="accent2"/>
            </w:tcBorders>
            <w:noWrap/>
            <w:vAlign w:val="center"/>
            <w:hideMark/>
          </w:tcPr>
          <w:p w14:paraId="165338C9" w14:textId="77777777" w:rsidR="004F5111" w:rsidRPr="009D43B5" w:rsidRDefault="004F5111" w:rsidP="00437F81">
            <w:pPr>
              <w:jc w:val="both"/>
              <w:rPr>
                <w:rFonts w:eastAsia="Times New Roman" w:cstheme="minorHAnsi"/>
                <w:color w:val="FF0000"/>
              </w:rPr>
            </w:pPr>
            <w:r w:rsidRPr="009D43B5">
              <w:rPr>
                <w:rFonts w:eastAsia="Times New Roman" w:cstheme="minorHAnsi"/>
                <w:color w:val="FF0000"/>
              </w:rPr>
              <w:t>1</w:t>
            </w:r>
          </w:p>
        </w:tc>
        <w:tc>
          <w:tcPr>
            <w:tcW w:w="3736" w:type="pct"/>
            <w:tcBorders>
              <w:top w:val="double" w:sz="4" w:space="0" w:color="ED7D31" w:themeColor="accent2"/>
            </w:tcBorders>
            <w:vAlign w:val="center"/>
            <w:hideMark/>
          </w:tcPr>
          <w:p w14:paraId="11B64566" w14:textId="3EC55160" w:rsidR="004F5111" w:rsidRPr="009D43B5" w:rsidRDefault="009D43B5" w:rsidP="00437F81">
            <w:pPr>
              <w:jc w:val="both"/>
              <w:rPr>
                <w:rFonts w:eastAsia="Times New Roman" w:cstheme="minorHAnsi"/>
                <w:color w:val="FF0000"/>
                <w:sz w:val="24"/>
                <w:szCs w:val="24"/>
              </w:rPr>
            </w:pPr>
            <w:r w:rsidRPr="009D43B5">
              <w:rPr>
                <w:rFonts w:eastAsia="Times New Roman" w:cstheme="minorHAnsi"/>
                <w:color w:val="FF0000"/>
              </w:rPr>
              <w:t>xxx</w:t>
            </w:r>
          </w:p>
        </w:tc>
        <w:tc>
          <w:tcPr>
            <w:tcW w:w="792" w:type="pct"/>
            <w:tcBorders>
              <w:top w:val="double" w:sz="4" w:space="0" w:color="ED7D31" w:themeColor="accent2"/>
            </w:tcBorders>
            <w:vAlign w:val="center"/>
            <w:hideMark/>
          </w:tcPr>
          <w:p w14:paraId="18910D62" w14:textId="62A0B0B5" w:rsidR="004F5111" w:rsidRPr="009D43B5" w:rsidRDefault="009D43B5" w:rsidP="00437F81">
            <w:pPr>
              <w:jc w:val="both"/>
              <w:rPr>
                <w:rFonts w:eastAsia="Times New Roman" w:cstheme="minorHAnsi"/>
                <w:color w:val="FF0000"/>
              </w:rPr>
            </w:pPr>
            <w:r w:rsidRPr="009D43B5">
              <w:rPr>
                <w:rFonts w:eastAsia="Times New Roman" w:cstheme="minorHAnsi"/>
                <w:color w:val="FF0000"/>
              </w:rPr>
              <w:t>xx</w:t>
            </w:r>
          </w:p>
        </w:tc>
      </w:tr>
      <w:tr w:rsidR="009D43B5" w:rsidRPr="00437F81" w14:paraId="4B38D619" w14:textId="77777777" w:rsidTr="009D43B5">
        <w:trPr>
          <w:trHeight w:val="340"/>
        </w:trPr>
        <w:tc>
          <w:tcPr>
            <w:tcW w:w="472" w:type="pct"/>
            <w:noWrap/>
            <w:vAlign w:val="center"/>
            <w:hideMark/>
          </w:tcPr>
          <w:p w14:paraId="1AA0C0E0" w14:textId="77777777" w:rsidR="009D43B5" w:rsidRPr="009D43B5" w:rsidRDefault="009D43B5" w:rsidP="009D43B5">
            <w:pPr>
              <w:jc w:val="both"/>
              <w:rPr>
                <w:rFonts w:eastAsia="Times New Roman" w:cstheme="minorHAnsi"/>
                <w:color w:val="FF0000"/>
              </w:rPr>
            </w:pPr>
            <w:r w:rsidRPr="009D43B5">
              <w:rPr>
                <w:rFonts w:eastAsia="Times New Roman" w:cstheme="minorHAnsi"/>
                <w:color w:val="FF0000"/>
              </w:rPr>
              <w:lastRenderedPageBreak/>
              <w:t>2</w:t>
            </w:r>
          </w:p>
        </w:tc>
        <w:tc>
          <w:tcPr>
            <w:tcW w:w="3736" w:type="pct"/>
            <w:vAlign w:val="center"/>
            <w:hideMark/>
          </w:tcPr>
          <w:p w14:paraId="24141EDA" w14:textId="65C8BE57" w:rsidR="009D43B5" w:rsidRPr="009D43B5" w:rsidRDefault="009D43B5" w:rsidP="009D43B5">
            <w:pPr>
              <w:jc w:val="both"/>
              <w:rPr>
                <w:rFonts w:eastAsia="Times New Roman" w:cstheme="minorHAnsi"/>
                <w:b/>
                <w:color w:val="FF0000"/>
                <w:sz w:val="24"/>
                <w:szCs w:val="24"/>
              </w:rPr>
            </w:pPr>
            <w:r w:rsidRPr="009D43B5">
              <w:rPr>
                <w:rFonts w:eastAsia="Times New Roman" w:cstheme="minorHAnsi"/>
                <w:color w:val="FF0000"/>
              </w:rPr>
              <w:t>xxx</w:t>
            </w:r>
          </w:p>
        </w:tc>
        <w:tc>
          <w:tcPr>
            <w:tcW w:w="792" w:type="pct"/>
            <w:vAlign w:val="center"/>
            <w:hideMark/>
          </w:tcPr>
          <w:p w14:paraId="32F063FE" w14:textId="30089ED3" w:rsidR="009D43B5" w:rsidRPr="009D43B5" w:rsidRDefault="009D43B5" w:rsidP="009D43B5">
            <w:pPr>
              <w:jc w:val="both"/>
              <w:rPr>
                <w:rFonts w:eastAsia="Times New Roman" w:cstheme="minorHAnsi"/>
                <w:b/>
                <w:color w:val="FF0000"/>
              </w:rPr>
            </w:pPr>
            <w:r w:rsidRPr="009D43B5">
              <w:rPr>
                <w:rFonts w:eastAsia="Times New Roman" w:cstheme="minorHAnsi"/>
                <w:color w:val="FF0000"/>
              </w:rPr>
              <w:t>xx</w:t>
            </w:r>
          </w:p>
        </w:tc>
      </w:tr>
      <w:tr w:rsidR="009D43B5" w:rsidRPr="00437F81" w14:paraId="081B1723" w14:textId="77777777" w:rsidTr="009D43B5">
        <w:trPr>
          <w:trHeight w:val="340"/>
        </w:trPr>
        <w:tc>
          <w:tcPr>
            <w:tcW w:w="472" w:type="pct"/>
            <w:noWrap/>
            <w:vAlign w:val="center"/>
            <w:hideMark/>
          </w:tcPr>
          <w:p w14:paraId="5E7A5A37" w14:textId="77777777" w:rsidR="009D43B5" w:rsidRPr="009D43B5" w:rsidRDefault="009D43B5" w:rsidP="009D43B5">
            <w:pPr>
              <w:jc w:val="both"/>
              <w:rPr>
                <w:rFonts w:eastAsia="Times New Roman" w:cstheme="minorHAnsi"/>
                <w:color w:val="FF0000"/>
              </w:rPr>
            </w:pPr>
            <w:r w:rsidRPr="009D43B5">
              <w:rPr>
                <w:rFonts w:eastAsia="Times New Roman" w:cstheme="minorHAnsi"/>
                <w:color w:val="FF0000"/>
              </w:rPr>
              <w:t>3</w:t>
            </w:r>
          </w:p>
        </w:tc>
        <w:tc>
          <w:tcPr>
            <w:tcW w:w="3736" w:type="pct"/>
            <w:vAlign w:val="center"/>
            <w:hideMark/>
          </w:tcPr>
          <w:p w14:paraId="16E3E7B8" w14:textId="060081CC" w:rsidR="009D43B5" w:rsidRPr="009D43B5" w:rsidRDefault="009D43B5" w:rsidP="009D43B5">
            <w:pPr>
              <w:jc w:val="both"/>
              <w:rPr>
                <w:rFonts w:eastAsia="Times New Roman" w:cstheme="minorHAnsi"/>
                <w:b/>
                <w:color w:val="FF0000"/>
                <w:sz w:val="24"/>
                <w:szCs w:val="24"/>
              </w:rPr>
            </w:pPr>
            <w:r w:rsidRPr="009D43B5">
              <w:rPr>
                <w:rFonts w:eastAsia="Times New Roman" w:cstheme="minorHAnsi"/>
                <w:color w:val="FF0000"/>
              </w:rPr>
              <w:t>xxx</w:t>
            </w:r>
          </w:p>
        </w:tc>
        <w:tc>
          <w:tcPr>
            <w:tcW w:w="792" w:type="pct"/>
            <w:vAlign w:val="center"/>
            <w:hideMark/>
          </w:tcPr>
          <w:p w14:paraId="403D3B5C" w14:textId="3DA144CC" w:rsidR="009D43B5" w:rsidRPr="009D43B5" w:rsidRDefault="009D43B5" w:rsidP="009D43B5">
            <w:pPr>
              <w:jc w:val="both"/>
              <w:rPr>
                <w:rFonts w:eastAsia="Times New Roman" w:cstheme="minorHAnsi"/>
                <w:b/>
                <w:color w:val="FF0000"/>
              </w:rPr>
            </w:pPr>
            <w:r w:rsidRPr="009D43B5">
              <w:rPr>
                <w:rFonts w:eastAsia="Times New Roman" w:cstheme="minorHAnsi"/>
                <w:color w:val="FF0000"/>
              </w:rPr>
              <w:t>xx</w:t>
            </w:r>
          </w:p>
        </w:tc>
      </w:tr>
      <w:tr w:rsidR="009D43B5" w:rsidRPr="00437F81" w14:paraId="037DDB63" w14:textId="77777777" w:rsidTr="009D43B5">
        <w:trPr>
          <w:trHeight w:val="340"/>
        </w:trPr>
        <w:tc>
          <w:tcPr>
            <w:tcW w:w="472" w:type="pct"/>
            <w:noWrap/>
            <w:vAlign w:val="center"/>
            <w:hideMark/>
          </w:tcPr>
          <w:p w14:paraId="12533D9C" w14:textId="77777777" w:rsidR="009D43B5" w:rsidRPr="009D43B5" w:rsidRDefault="009D43B5" w:rsidP="009D43B5">
            <w:pPr>
              <w:jc w:val="both"/>
              <w:rPr>
                <w:rFonts w:eastAsia="Times New Roman" w:cstheme="minorHAnsi"/>
                <w:color w:val="FF0000"/>
              </w:rPr>
            </w:pPr>
            <w:r w:rsidRPr="009D43B5">
              <w:rPr>
                <w:rFonts w:eastAsia="Times New Roman" w:cstheme="minorHAnsi"/>
                <w:color w:val="FF0000"/>
              </w:rPr>
              <w:t>4</w:t>
            </w:r>
          </w:p>
        </w:tc>
        <w:tc>
          <w:tcPr>
            <w:tcW w:w="3736" w:type="pct"/>
            <w:vAlign w:val="center"/>
            <w:hideMark/>
          </w:tcPr>
          <w:p w14:paraId="1E6F3D60" w14:textId="1C3DECD9" w:rsidR="009D43B5" w:rsidRPr="009D43B5" w:rsidRDefault="009D43B5" w:rsidP="009D43B5">
            <w:pPr>
              <w:jc w:val="both"/>
              <w:rPr>
                <w:rFonts w:eastAsia="Times New Roman" w:cstheme="minorHAnsi"/>
                <w:b/>
                <w:color w:val="FF0000"/>
                <w:sz w:val="24"/>
                <w:szCs w:val="24"/>
              </w:rPr>
            </w:pPr>
            <w:r w:rsidRPr="009D43B5">
              <w:rPr>
                <w:rFonts w:eastAsia="Times New Roman" w:cstheme="minorHAnsi"/>
                <w:color w:val="FF0000"/>
              </w:rPr>
              <w:t>xxx</w:t>
            </w:r>
          </w:p>
        </w:tc>
        <w:tc>
          <w:tcPr>
            <w:tcW w:w="792" w:type="pct"/>
            <w:vAlign w:val="center"/>
            <w:hideMark/>
          </w:tcPr>
          <w:p w14:paraId="2C924C17" w14:textId="286B4F7A" w:rsidR="009D43B5" w:rsidRPr="009D43B5" w:rsidRDefault="009D43B5" w:rsidP="009D43B5">
            <w:pPr>
              <w:jc w:val="both"/>
              <w:rPr>
                <w:rFonts w:eastAsia="Times New Roman" w:cstheme="minorHAnsi"/>
                <w:b/>
                <w:color w:val="FF0000"/>
              </w:rPr>
            </w:pPr>
            <w:r w:rsidRPr="009D43B5">
              <w:rPr>
                <w:rFonts w:eastAsia="Times New Roman" w:cstheme="minorHAnsi"/>
                <w:color w:val="FF0000"/>
              </w:rPr>
              <w:t>xx</w:t>
            </w:r>
          </w:p>
        </w:tc>
      </w:tr>
      <w:tr w:rsidR="009D43B5" w:rsidRPr="00437F81" w14:paraId="045B216D" w14:textId="77777777" w:rsidTr="009D43B5">
        <w:trPr>
          <w:trHeight w:val="340"/>
        </w:trPr>
        <w:tc>
          <w:tcPr>
            <w:tcW w:w="472" w:type="pct"/>
            <w:noWrap/>
            <w:vAlign w:val="center"/>
            <w:hideMark/>
          </w:tcPr>
          <w:p w14:paraId="0E560DF4" w14:textId="77777777" w:rsidR="009D43B5" w:rsidRPr="009D43B5" w:rsidRDefault="009D43B5" w:rsidP="009D43B5">
            <w:pPr>
              <w:jc w:val="both"/>
              <w:rPr>
                <w:rFonts w:eastAsia="Times New Roman" w:cstheme="minorHAnsi"/>
                <w:color w:val="FF0000"/>
              </w:rPr>
            </w:pPr>
            <w:r w:rsidRPr="009D43B5">
              <w:rPr>
                <w:rFonts w:eastAsia="Times New Roman" w:cstheme="minorHAnsi"/>
                <w:color w:val="FF0000"/>
              </w:rPr>
              <w:t>5</w:t>
            </w:r>
          </w:p>
        </w:tc>
        <w:tc>
          <w:tcPr>
            <w:tcW w:w="3736" w:type="pct"/>
            <w:vAlign w:val="center"/>
            <w:hideMark/>
          </w:tcPr>
          <w:p w14:paraId="16620AD5" w14:textId="78843446" w:rsidR="009D43B5" w:rsidRPr="009D43B5" w:rsidRDefault="009D43B5" w:rsidP="009D43B5">
            <w:pPr>
              <w:jc w:val="both"/>
              <w:rPr>
                <w:rFonts w:eastAsia="Times New Roman" w:cstheme="minorHAnsi"/>
                <w:b/>
                <w:color w:val="FF0000"/>
                <w:sz w:val="24"/>
                <w:szCs w:val="24"/>
              </w:rPr>
            </w:pPr>
            <w:r w:rsidRPr="009D43B5">
              <w:rPr>
                <w:rFonts w:eastAsia="Times New Roman" w:cstheme="minorHAnsi"/>
                <w:color w:val="FF0000"/>
              </w:rPr>
              <w:t>xxx</w:t>
            </w:r>
          </w:p>
        </w:tc>
        <w:tc>
          <w:tcPr>
            <w:tcW w:w="792" w:type="pct"/>
            <w:vAlign w:val="center"/>
            <w:hideMark/>
          </w:tcPr>
          <w:p w14:paraId="4A4641E7" w14:textId="747AE075" w:rsidR="009D43B5" w:rsidRPr="009D43B5" w:rsidRDefault="009D43B5" w:rsidP="009D43B5">
            <w:pPr>
              <w:jc w:val="both"/>
              <w:rPr>
                <w:rFonts w:eastAsia="Times New Roman" w:cstheme="minorHAnsi"/>
                <w:b/>
                <w:color w:val="FF0000"/>
              </w:rPr>
            </w:pPr>
            <w:r w:rsidRPr="009D43B5">
              <w:rPr>
                <w:rFonts w:eastAsia="Times New Roman" w:cstheme="minorHAnsi"/>
                <w:color w:val="FF0000"/>
              </w:rPr>
              <w:t>xx</w:t>
            </w:r>
          </w:p>
        </w:tc>
      </w:tr>
      <w:tr w:rsidR="009D43B5" w:rsidRPr="00437F81" w14:paraId="5D787C70" w14:textId="77777777" w:rsidTr="009D43B5">
        <w:trPr>
          <w:trHeight w:val="340"/>
        </w:trPr>
        <w:tc>
          <w:tcPr>
            <w:tcW w:w="472" w:type="pct"/>
            <w:noWrap/>
            <w:vAlign w:val="center"/>
            <w:hideMark/>
          </w:tcPr>
          <w:p w14:paraId="371DF24B" w14:textId="77777777" w:rsidR="009D43B5" w:rsidRPr="009D43B5" w:rsidRDefault="009D43B5" w:rsidP="009D43B5">
            <w:pPr>
              <w:jc w:val="both"/>
              <w:rPr>
                <w:rFonts w:eastAsia="Times New Roman" w:cstheme="minorHAnsi"/>
                <w:color w:val="FF0000"/>
              </w:rPr>
            </w:pPr>
            <w:r w:rsidRPr="009D43B5">
              <w:rPr>
                <w:rFonts w:eastAsia="Times New Roman" w:cstheme="minorHAnsi"/>
                <w:color w:val="FF0000"/>
              </w:rPr>
              <w:t>6</w:t>
            </w:r>
          </w:p>
        </w:tc>
        <w:tc>
          <w:tcPr>
            <w:tcW w:w="3736" w:type="pct"/>
            <w:vAlign w:val="center"/>
            <w:hideMark/>
          </w:tcPr>
          <w:p w14:paraId="12E4FAB8" w14:textId="4A65E3B3" w:rsidR="009D43B5" w:rsidRPr="009D43B5" w:rsidRDefault="009D43B5" w:rsidP="009D43B5">
            <w:pPr>
              <w:jc w:val="both"/>
              <w:rPr>
                <w:rFonts w:eastAsia="Times New Roman" w:cstheme="minorHAnsi"/>
                <w:b/>
                <w:color w:val="FF0000"/>
                <w:sz w:val="24"/>
                <w:szCs w:val="24"/>
              </w:rPr>
            </w:pPr>
            <w:r w:rsidRPr="009D43B5">
              <w:rPr>
                <w:rFonts w:eastAsia="Times New Roman" w:cstheme="minorHAnsi"/>
                <w:color w:val="FF0000"/>
              </w:rPr>
              <w:t>xxx</w:t>
            </w:r>
          </w:p>
        </w:tc>
        <w:tc>
          <w:tcPr>
            <w:tcW w:w="792" w:type="pct"/>
            <w:vAlign w:val="center"/>
            <w:hideMark/>
          </w:tcPr>
          <w:p w14:paraId="757325A7" w14:textId="5D6D9988" w:rsidR="009D43B5" w:rsidRPr="009D43B5" w:rsidRDefault="009D43B5" w:rsidP="009D43B5">
            <w:pPr>
              <w:jc w:val="both"/>
              <w:rPr>
                <w:rFonts w:eastAsia="Times New Roman" w:cstheme="minorHAnsi"/>
                <w:b/>
                <w:color w:val="FF0000"/>
              </w:rPr>
            </w:pPr>
            <w:r w:rsidRPr="009D43B5">
              <w:rPr>
                <w:rFonts w:eastAsia="Times New Roman" w:cstheme="minorHAnsi"/>
                <w:color w:val="FF0000"/>
              </w:rPr>
              <w:t>xx</w:t>
            </w:r>
          </w:p>
        </w:tc>
      </w:tr>
      <w:tr w:rsidR="009D43B5" w:rsidRPr="00437F81" w14:paraId="69B774D2" w14:textId="77777777" w:rsidTr="009D43B5">
        <w:trPr>
          <w:trHeight w:val="340"/>
        </w:trPr>
        <w:tc>
          <w:tcPr>
            <w:tcW w:w="472" w:type="pct"/>
            <w:noWrap/>
            <w:vAlign w:val="center"/>
          </w:tcPr>
          <w:p w14:paraId="6C15748C" w14:textId="0242B2CC" w:rsidR="009D43B5" w:rsidRPr="009D43B5" w:rsidRDefault="009D43B5" w:rsidP="009D43B5">
            <w:pPr>
              <w:jc w:val="both"/>
              <w:rPr>
                <w:rFonts w:eastAsia="Times New Roman" w:cstheme="minorHAnsi"/>
                <w:color w:val="FF0000"/>
              </w:rPr>
            </w:pPr>
            <w:r>
              <w:rPr>
                <w:rFonts w:eastAsia="Times New Roman" w:cstheme="minorHAnsi"/>
                <w:color w:val="FF0000"/>
              </w:rPr>
              <w:t>…</w:t>
            </w:r>
          </w:p>
        </w:tc>
        <w:tc>
          <w:tcPr>
            <w:tcW w:w="3736" w:type="pct"/>
            <w:vAlign w:val="center"/>
          </w:tcPr>
          <w:p w14:paraId="0E2517F2" w14:textId="1A65010C" w:rsidR="009D43B5" w:rsidRPr="009D43B5" w:rsidRDefault="009D43B5" w:rsidP="009D43B5">
            <w:pPr>
              <w:jc w:val="both"/>
              <w:rPr>
                <w:rFonts w:eastAsia="Times New Roman" w:cstheme="minorHAnsi"/>
                <w:color w:val="FF0000"/>
              </w:rPr>
            </w:pPr>
            <w:r>
              <w:rPr>
                <w:rFonts w:eastAsia="Times New Roman" w:cstheme="minorHAnsi"/>
                <w:color w:val="FF0000"/>
              </w:rPr>
              <w:t>…</w:t>
            </w:r>
          </w:p>
        </w:tc>
        <w:tc>
          <w:tcPr>
            <w:tcW w:w="792" w:type="pct"/>
            <w:vAlign w:val="center"/>
          </w:tcPr>
          <w:p w14:paraId="401466C5" w14:textId="217E7F44" w:rsidR="009D43B5" w:rsidRPr="009D43B5" w:rsidRDefault="009D43B5" w:rsidP="009D43B5">
            <w:pPr>
              <w:jc w:val="both"/>
              <w:rPr>
                <w:rFonts w:eastAsia="Times New Roman" w:cstheme="minorHAnsi"/>
                <w:color w:val="FF0000"/>
              </w:rPr>
            </w:pPr>
            <w:r>
              <w:rPr>
                <w:rFonts w:eastAsia="Times New Roman" w:cstheme="minorHAnsi"/>
                <w:color w:val="FF0000"/>
              </w:rPr>
              <w:t xml:space="preserve">… </w:t>
            </w:r>
          </w:p>
        </w:tc>
      </w:tr>
    </w:tbl>
    <w:p w14:paraId="614EF8DD" w14:textId="19B7709B" w:rsidR="63E586E1" w:rsidRDefault="63E586E1" w:rsidP="63E586E1">
      <w:pPr>
        <w:pStyle w:val="Heading3"/>
        <w:numPr>
          <w:ilvl w:val="0"/>
          <w:numId w:val="0"/>
        </w:numPr>
        <w:ind w:left="360"/>
        <w:jc w:val="both"/>
        <w:rPr>
          <w:rFonts w:asciiTheme="minorHAnsi" w:hAnsiTheme="minorHAnsi" w:cstheme="minorBidi"/>
        </w:rPr>
      </w:pPr>
    </w:p>
    <w:p w14:paraId="7B03308D" w14:textId="39F2CCE7" w:rsidR="004F5111" w:rsidRPr="00437F81" w:rsidRDefault="00A37DA9" w:rsidP="00F36DE8">
      <w:pPr>
        <w:pStyle w:val="Heading3"/>
        <w:numPr>
          <w:ilvl w:val="1"/>
          <w:numId w:val="44"/>
        </w:numPr>
        <w:jc w:val="both"/>
        <w:rPr>
          <w:rFonts w:asciiTheme="minorHAnsi" w:hAnsiTheme="minorHAnsi" w:cstheme="minorHAnsi"/>
        </w:rPr>
      </w:pPr>
      <w:bookmarkStart w:id="14" w:name="_Target_Populations_in"/>
      <w:bookmarkStart w:id="15" w:name="_Toc207019671"/>
      <w:bookmarkEnd w:id="14"/>
      <w:r w:rsidRPr="00437F81">
        <w:rPr>
          <w:rFonts w:asciiTheme="minorHAnsi" w:hAnsiTheme="minorHAnsi" w:cstheme="minorHAnsi"/>
        </w:rPr>
        <w:t xml:space="preserve">Target Populations in </w:t>
      </w:r>
      <w:r w:rsidR="00113C54" w:rsidRPr="00437F81">
        <w:rPr>
          <w:rFonts w:asciiTheme="minorHAnsi" w:hAnsiTheme="minorHAnsi" w:cstheme="minorHAnsi"/>
        </w:rPr>
        <w:t>Intervention Areas</w:t>
      </w:r>
      <w:bookmarkEnd w:id="15"/>
      <w:r w:rsidRPr="00437F81">
        <w:rPr>
          <w:rFonts w:asciiTheme="minorHAnsi" w:hAnsiTheme="minorHAnsi" w:cstheme="minorHAnsi"/>
        </w:rPr>
        <w:t xml:space="preserve"> </w:t>
      </w:r>
      <w:r w:rsidR="00EC1128" w:rsidRPr="00437F81">
        <w:rPr>
          <w:rFonts w:asciiTheme="minorHAnsi" w:hAnsiTheme="minorHAnsi" w:cstheme="minorHAnsi"/>
        </w:rPr>
        <w:t xml:space="preserve"> </w:t>
      </w:r>
    </w:p>
    <w:p w14:paraId="09192E5E" w14:textId="022C91C4" w:rsidR="006D2CE6" w:rsidRDefault="00016C79" w:rsidP="00E02760">
      <w:pPr>
        <w:jc w:val="both"/>
        <w:rPr>
          <w:rFonts w:ascii="Calibri" w:hAnsi="Calibri" w:cs="Calibri"/>
          <w:color w:val="000000"/>
          <w:shd w:val="clear" w:color="auto" w:fill="FFFFFF"/>
        </w:rPr>
      </w:pPr>
      <w:r w:rsidRPr="00437F81">
        <w:rPr>
          <w:rFonts w:cstheme="minorHAnsi"/>
        </w:rPr>
        <w:t xml:space="preserve">The locations for the intervention were identified through </w:t>
      </w:r>
      <w:r w:rsidR="00010F99" w:rsidRPr="00010F99">
        <w:rPr>
          <w:rFonts w:cstheme="minorHAnsi"/>
          <w:color w:val="FF0000"/>
        </w:rPr>
        <w:t xml:space="preserve">xxx </w:t>
      </w:r>
      <w:r w:rsidR="00010F99">
        <w:rPr>
          <w:rFonts w:cstheme="minorHAnsi"/>
          <w:color w:val="FF0000"/>
        </w:rPr>
        <w:t xml:space="preserve">assessments </w:t>
      </w:r>
      <w:r w:rsidR="00010F99" w:rsidRPr="00010F99">
        <w:rPr>
          <w:rFonts w:cstheme="minorHAnsi"/>
          <w:color w:val="FF0000"/>
        </w:rPr>
        <w:t xml:space="preserve">by </w:t>
      </w:r>
      <w:r w:rsidR="00010F99">
        <w:rPr>
          <w:rFonts w:cstheme="minorHAnsi"/>
          <w:color w:val="FF0000"/>
        </w:rPr>
        <w:t>(</w:t>
      </w:r>
      <w:r w:rsidR="00010F99" w:rsidRPr="00010F99">
        <w:rPr>
          <w:rFonts w:cstheme="minorHAnsi"/>
          <w:i/>
          <w:color w:val="FF0000"/>
        </w:rPr>
        <w:t>your organization and unit has done assessments</w:t>
      </w:r>
      <w:r w:rsidR="00010F99">
        <w:rPr>
          <w:rFonts w:cstheme="minorHAnsi"/>
          <w:color w:val="FF0000"/>
        </w:rPr>
        <w:t>)</w:t>
      </w:r>
      <w:r w:rsidRPr="00437F81">
        <w:rPr>
          <w:rFonts w:cstheme="minorHAnsi"/>
        </w:rPr>
        <w:t xml:space="preserve">, and </w:t>
      </w:r>
      <w:r w:rsidR="00010F99">
        <w:rPr>
          <w:rFonts w:cstheme="minorHAnsi"/>
        </w:rPr>
        <w:t xml:space="preserve">xxx </w:t>
      </w:r>
      <w:r w:rsidR="00010F99" w:rsidRPr="00010F99">
        <w:rPr>
          <w:rFonts w:cstheme="minorHAnsi"/>
          <w:i/>
          <w:color w:val="FF0000"/>
        </w:rPr>
        <w:t>(further assessments done by other organizations in the country etc. / provide links to those assessments and reports in Footnotes)</w:t>
      </w:r>
      <w:r w:rsidRPr="00437F81">
        <w:rPr>
          <w:rFonts w:cstheme="minorHAnsi"/>
        </w:rPr>
        <w:t>.</w:t>
      </w:r>
      <w:r w:rsidR="00010F99">
        <w:rPr>
          <w:rFonts w:cstheme="minorHAnsi"/>
        </w:rPr>
        <w:t xml:space="preserve"> </w:t>
      </w:r>
      <w:r w:rsidR="00010F99" w:rsidRPr="00010F99">
        <w:rPr>
          <w:rFonts w:cstheme="minorHAnsi"/>
          <w:i/>
          <w:color w:val="FF0000"/>
        </w:rPr>
        <w:t>Mention here your target groups as in IDPs, refugees, host communities, or a mix of them (if it is a mix of different groups then also mention the percentage, e.g., 50 percent IDPs and 50 percent host community)</w:t>
      </w:r>
      <w:r w:rsidR="00973583" w:rsidRPr="00010F99">
        <w:rPr>
          <w:rFonts w:cstheme="minorHAnsi"/>
          <w:i/>
          <w:color w:val="FF0000"/>
        </w:rPr>
        <w:t>.</w:t>
      </w:r>
      <w:r w:rsidR="00F84B5A" w:rsidRPr="00010F99">
        <w:rPr>
          <w:rFonts w:ascii="Calibri" w:hAnsi="Calibri" w:cs="Calibri"/>
          <w:i/>
          <w:color w:val="FF0000"/>
          <w:shd w:val="clear" w:color="auto" w:fill="FFFFFF"/>
        </w:rPr>
        <w:t> </w:t>
      </w:r>
    </w:p>
    <w:p w14:paraId="0842F5CD" w14:textId="3727B360" w:rsidR="007D73DE" w:rsidRPr="00F36DE8" w:rsidRDefault="007D73DE" w:rsidP="00F36DE8">
      <w:pPr>
        <w:pStyle w:val="Heading4"/>
        <w:numPr>
          <w:ilvl w:val="0"/>
          <w:numId w:val="0"/>
        </w:numPr>
        <w:ind w:left="864" w:hanging="864"/>
        <w:jc w:val="both"/>
        <w:rPr>
          <w:rStyle w:val="IntenseEmphasis"/>
          <w:i/>
        </w:rPr>
      </w:pPr>
      <w:r w:rsidRPr="00F36DE8">
        <w:rPr>
          <w:rStyle w:val="IntenseEmphasis"/>
          <w:i/>
        </w:rPr>
        <w:t>Table of Intervention Areas</w:t>
      </w:r>
    </w:p>
    <w:tbl>
      <w:tblPr>
        <w:tblStyle w:val="GridTable1Light-Accent2"/>
        <w:tblW w:w="0" w:type="auto"/>
        <w:tblLook w:val="04A0" w:firstRow="1" w:lastRow="0" w:firstColumn="1" w:lastColumn="0" w:noHBand="0" w:noVBand="1"/>
      </w:tblPr>
      <w:tblGrid>
        <w:gridCol w:w="2955"/>
        <w:gridCol w:w="6030"/>
      </w:tblGrid>
      <w:tr w:rsidR="000A543A" w:rsidRPr="00437F81" w14:paraId="06067085" w14:textId="77777777" w:rsidTr="00B75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F4B083" w:themeFill="accent2" w:themeFillTint="99"/>
            <w:hideMark/>
          </w:tcPr>
          <w:p w14:paraId="0BDC7BDD" w14:textId="77777777" w:rsidR="000A543A" w:rsidRPr="00437F81" w:rsidRDefault="000A543A" w:rsidP="00437F81">
            <w:pPr>
              <w:jc w:val="both"/>
              <w:rPr>
                <w:rFonts w:cstheme="minorHAnsi"/>
                <w:bCs w:val="0"/>
              </w:rPr>
            </w:pPr>
            <w:r w:rsidRPr="00437F81">
              <w:rPr>
                <w:rFonts w:cstheme="minorHAnsi"/>
              </w:rPr>
              <w:t>Location</w:t>
            </w:r>
          </w:p>
        </w:tc>
        <w:tc>
          <w:tcPr>
            <w:tcW w:w="603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F4B083" w:themeFill="accent2" w:themeFillTint="99"/>
            <w:hideMark/>
          </w:tcPr>
          <w:p w14:paraId="07348CB3" w14:textId="77777777" w:rsidR="000A543A" w:rsidRPr="00437F81" w:rsidRDefault="000A543A" w:rsidP="000A543A">
            <w:pPr>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437F81">
              <w:rPr>
                <w:rFonts w:cstheme="minorHAnsi"/>
              </w:rPr>
              <w:t>Total Number of Target Population</w:t>
            </w:r>
          </w:p>
        </w:tc>
      </w:tr>
      <w:tr w:rsidR="000A543A" w:rsidRPr="00437F81" w14:paraId="38FCC1F0" w14:textId="77777777" w:rsidTr="00B7512B">
        <w:trPr>
          <w:trHeight w:val="402"/>
        </w:trPr>
        <w:tc>
          <w:tcPr>
            <w:cnfStyle w:val="001000000000" w:firstRow="0" w:lastRow="0" w:firstColumn="1" w:lastColumn="0" w:oddVBand="0" w:evenVBand="0" w:oddHBand="0" w:evenHBand="0" w:firstRowFirstColumn="0" w:firstRowLastColumn="0" w:lastRowFirstColumn="0" w:lastRowLastColumn="0"/>
            <w:tcW w:w="2955" w:type="dxa"/>
            <w:tcBorders>
              <w:top w:val="double" w:sz="4" w:space="0" w:color="ED7D31" w:themeColor="accent2"/>
              <w:left w:val="double" w:sz="4" w:space="0" w:color="ED7D31" w:themeColor="accent2"/>
              <w:right w:val="double" w:sz="4" w:space="0" w:color="ED7D31" w:themeColor="accent2"/>
            </w:tcBorders>
            <w:hideMark/>
          </w:tcPr>
          <w:p w14:paraId="4017485A" w14:textId="14748EBF" w:rsidR="000A543A" w:rsidRPr="00010F99" w:rsidRDefault="00010F99" w:rsidP="00437F81">
            <w:pPr>
              <w:jc w:val="both"/>
              <w:rPr>
                <w:rFonts w:cstheme="minorHAnsi"/>
                <w:color w:val="FF0000"/>
              </w:rPr>
            </w:pPr>
            <w:r w:rsidRPr="00010F99">
              <w:rPr>
                <w:rFonts w:cstheme="minorHAnsi"/>
                <w:color w:val="FF0000"/>
              </w:rPr>
              <w:t>xxx</w:t>
            </w:r>
          </w:p>
        </w:tc>
        <w:tc>
          <w:tcPr>
            <w:tcW w:w="6030" w:type="dxa"/>
            <w:tcBorders>
              <w:top w:val="double" w:sz="4" w:space="0" w:color="ED7D31" w:themeColor="accent2"/>
              <w:left w:val="double" w:sz="4" w:space="0" w:color="ED7D31" w:themeColor="accent2"/>
              <w:right w:val="double" w:sz="4" w:space="0" w:color="ED7D31" w:themeColor="accent2"/>
            </w:tcBorders>
            <w:hideMark/>
          </w:tcPr>
          <w:p w14:paraId="1D49F305" w14:textId="0D466E4B" w:rsidR="000A543A" w:rsidRPr="00010F99" w:rsidRDefault="00010F99" w:rsidP="00010F99">
            <w:pPr>
              <w:jc w:val="cente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010F99">
              <w:rPr>
                <w:rFonts w:cstheme="minorHAnsi"/>
                <w:color w:val="FF0000"/>
              </w:rPr>
              <w:t>xxx</w:t>
            </w:r>
            <w:r w:rsidR="000A543A" w:rsidRPr="00010F99">
              <w:rPr>
                <w:rFonts w:cstheme="minorHAnsi"/>
                <w:color w:val="FF0000"/>
              </w:rPr>
              <w:t xml:space="preserve"> households (</w:t>
            </w:r>
            <w:r w:rsidRPr="00010F99">
              <w:rPr>
                <w:rFonts w:cstheme="minorHAnsi"/>
                <w:color w:val="FF0000"/>
              </w:rPr>
              <w:t>xxx</w:t>
            </w:r>
            <w:r w:rsidR="000A543A" w:rsidRPr="00010F99">
              <w:rPr>
                <w:rFonts w:cstheme="minorHAnsi"/>
                <w:color w:val="FF0000"/>
              </w:rPr>
              <w:t xml:space="preserve"> individuals)</w:t>
            </w:r>
          </w:p>
        </w:tc>
      </w:tr>
      <w:tr w:rsidR="000A543A" w:rsidRPr="00437F81" w14:paraId="791E5B39" w14:textId="77777777" w:rsidTr="00B7512B">
        <w:tc>
          <w:tcPr>
            <w:cnfStyle w:val="001000000000" w:firstRow="0" w:lastRow="0" w:firstColumn="1" w:lastColumn="0" w:oddVBand="0" w:evenVBand="0" w:oddHBand="0" w:evenHBand="0" w:firstRowFirstColumn="0" w:firstRowLastColumn="0" w:lastRowFirstColumn="0" w:lastRowLastColumn="0"/>
            <w:tcW w:w="2955" w:type="dxa"/>
            <w:tcBorders>
              <w:left w:val="double" w:sz="4" w:space="0" w:color="ED7D31" w:themeColor="accent2"/>
              <w:bottom w:val="double" w:sz="4" w:space="0" w:color="ED7D31" w:themeColor="accent2"/>
              <w:right w:val="double" w:sz="4" w:space="0" w:color="ED7D31" w:themeColor="accent2"/>
            </w:tcBorders>
            <w:hideMark/>
          </w:tcPr>
          <w:p w14:paraId="2B19B953" w14:textId="28A3999F" w:rsidR="000A543A" w:rsidRPr="00010F99" w:rsidRDefault="00010F99" w:rsidP="000A543A">
            <w:pPr>
              <w:jc w:val="both"/>
              <w:rPr>
                <w:rFonts w:cstheme="minorHAnsi"/>
                <w:color w:val="FF0000"/>
              </w:rPr>
            </w:pPr>
            <w:r w:rsidRPr="00010F99">
              <w:rPr>
                <w:rFonts w:cstheme="minorHAnsi"/>
                <w:color w:val="FF0000"/>
              </w:rPr>
              <w:t>xxx</w:t>
            </w:r>
            <w:r w:rsidR="000A543A" w:rsidRPr="00010F99">
              <w:rPr>
                <w:rFonts w:cstheme="minorHAnsi"/>
                <w:color w:val="FF0000"/>
              </w:rPr>
              <w:t xml:space="preserve"> </w:t>
            </w:r>
          </w:p>
        </w:tc>
        <w:tc>
          <w:tcPr>
            <w:tcW w:w="6030" w:type="dxa"/>
            <w:tcBorders>
              <w:left w:val="double" w:sz="4" w:space="0" w:color="ED7D31" w:themeColor="accent2"/>
              <w:bottom w:val="double" w:sz="4" w:space="0" w:color="ED7D31" w:themeColor="accent2"/>
              <w:right w:val="double" w:sz="4" w:space="0" w:color="ED7D31" w:themeColor="accent2"/>
            </w:tcBorders>
            <w:hideMark/>
          </w:tcPr>
          <w:p w14:paraId="462E4BCA" w14:textId="3DCA91C6" w:rsidR="000A543A" w:rsidRPr="00010F99" w:rsidRDefault="00010F99" w:rsidP="00010F99">
            <w:pPr>
              <w:jc w:val="cente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010F99">
              <w:rPr>
                <w:rFonts w:cstheme="minorHAnsi"/>
                <w:color w:val="FF0000"/>
              </w:rPr>
              <w:t>xxx</w:t>
            </w:r>
            <w:r w:rsidR="000A543A" w:rsidRPr="00010F99">
              <w:rPr>
                <w:rFonts w:cstheme="minorHAnsi"/>
                <w:color w:val="FF0000"/>
              </w:rPr>
              <w:t xml:space="preserve"> households (</w:t>
            </w:r>
            <w:r w:rsidRPr="00010F99">
              <w:rPr>
                <w:rFonts w:cstheme="minorHAnsi"/>
                <w:color w:val="FF0000"/>
              </w:rPr>
              <w:t>xxx</w:t>
            </w:r>
            <w:r w:rsidR="000A543A" w:rsidRPr="00010F99">
              <w:rPr>
                <w:rFonts w:cstheme="minorHAnsi"/>
                <w:color w:val="FF0000"/>
              </w:rPr>
              <w:t xml:space="preserve"> individuals)</w:t>
            </w:r>
          </w:p>
        </w:tc>
      </w:tr>
    </w:tbl>
    <w:p w14:paraId="5BDD1608" w14:textId="33B6F05D" w:rsidR="00016C79" w:rsidRPr="00437F81" w:rsidRDefault="00016C79" w:rsidP="00437F81">
      <w:pPr>
        <w:jc w:val="both"/>
        <w:rPr>
          <w:rFonts w:cstheme="minorHAnsi"/>
        </w:rPr>
      </w:pPr>
    </w:p>
    <w:p w14:paraId="51769EDF" w14:textId="3A59CCF6" w:rsidR="00EC1128" w:rsidRPr="00031EFA" w:rsidRDefault="00EC1128" w:rsidP="00163D06">
      <w:pPr>
        <w:pStyle w:val="Heading2"/>
        <w:numPr>
          <w:ilvl w:val="0"/>
          <w:numId w:val="10"/>
        </w:numPr>
        <w:jc w:val="both"/>
        <w:rPr>
          <w:rFonts w:asciiTheme="minorHAnsi" w:hAnsiTheme="minorHAnsi" w:cstheme="minorHAnsi"/>
          <w:b/>
        </w:rPr>
      </w:pPr>
      <w:bookmarkStart w:id="16" w:name="_Toc207019672"/>
      <w:r w:rsidRPr="00031EFA">
        <w:rPr>
          <w:rFonts w:asciiTheme="minorHAnsi" w:hAnsiTheme="minorHAnsi" w:cstheme="minorHAnsi"/>
          <w:b/>
        </w:rPr>
        <w:t>Transfer Value</w:t>
      </w:r>
      <w:bookmarkEnd w:id="16"/>
    </w:p>
    <w:p w14:paraId="0A3ADE97" w14:textId="3C2D861F" w:rsidR="00A90FA0" w:rsidRPr="00A90FA0" w:rsidRDefault="00A90FA0" w:rsidP="00A90FA0">
      <w:pPr>
        <w:jc w:val="both"/>
        <w:rPr>
          <w:rFonts w:cstheme="minorHAnsi"/>
        </w:rPr>
      </w:pPr>
      <w:r w:rsidRPr="00437F81">
        <w:rPr>
          <w:rFonts w:cstheme="minorHAnsi"/>
        </w:rPr>
        <w:t xml:space="preserve">The transfer value </w:t>
      </w:r>
      <w:r>
        <w:rPr>
          <w:rFonts w:cstheme="minorHAnsi"/>
        </w:rPr>
        <w:t>of</w:t>
      </w:r>
      <w:r w:rsidRPr="00437F81">
        <w:rPr>
          <w:rFonts w:cstheme="minorHAnsi"/>
        </w:rPr>
        <w:t xml:space="preserve"> </w:t>
      </w:r>
      <w:r w:rsidR="00361E7A">
        <w:rPr>
          <w:rFonts w:cstheme="minorHAnsi"/>
        </w:rPr>
        <w:t>CVA</w:t>
      </w:r>
      <w:r w:rsidRPr="00437F81">
        <w:rPr>
          <w:rFonts w:cstheme="minorHAnsi"/>
        </w:rPr>
        <w:t xml:space="preserve"> </w:t>
      </w:r>
      <w:r w:rsidRPr="00A90FA0">
        <w:rPr>
          <w:rFonts w:cstheme="minorHAnsi"/>
        </w:rPr>
        <w:t xml:space="preserve">will be </w:t>
      </w:r>
      <w:r w:rsidR="00361E7A" w:rsidRPr="00361E7A">
        <w:rPr>
          <w:rFonts w:cstheme="minorHAnsi"/>
          <w:color w:val="FF0000"/>
        </w:rPr>
        <w:t xml:space="preserve">xxx </w:t>
      </w:r>
      <w:r w:rsidR="00361E7A" w:rsidRPr="00361E7A">
        <w:rPr>
          <w:rFonts w:cstheme="minorHAnsi"/>
          <w:i/>
          <w:color w:val="FF0000"/>
        </w:rPr>
        <w:t>(currency and the transfer amount)</w:t>
      </w:r>
      <w:r w:rsidR="00361E7A" w:rsidRPr="00361E7A">
        <w:rPr>
          <w:rFonts w:cstheme="minorHAnsi"/>
          <w:color w:val="FF0000"/>
        </w:rPr>
        <w:t xml:space="preserve"> per person/household per month/once/etc</w:t>
      </w:r>
      <w:r w:rsidRPr="00361E7A">
        <w:rPr>
          <w:rFonts w:cstheme="minorHAnsi"/>
          <w:color w:val="FF0000"/>
        </w:rPr>
        <w:t>.</w:t>
      </w:r>
      <w:r w:rsidR="00361E7A">
        <w:rPr>
          <w:rFonts w:cstheme="minorHAnsi"/>
          <w:color w:val="FF0000"/>
        </w:rPr>
        <w:t xml:space="preserve"> If the transfer value changes based on the household size, use a table;</w:t>
      </w:r>
    </w:p>
    <w:tbl>
      <w:tblPr>
        <w:tblStyle w:val="GridTable1Light-Accent2"/>
        <w:tblW w:w="8985"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955"/>
        <w:gridCol w:w="6030"/>
      </w:tblGrid>
      <w:tr w:rsidR="00361E7A" w:rsidRPr="00BC5A2E" w14:paraId="30644064" w14:textId="77777777" w:rsidTr="00361E7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5" w:type="dxa"/>
            <w:vMerge w:val="restart"/>
            <w:shd w:val="clear" w:color="auto" w:fill="F4B083" w:themeFill="accent2" w:themeFillTint="99"/>
            <w:hideMark/>
          </w:tcPr>
          <w:p w14:paraId="2E31F188" w14:textId="77777777" w:rsidR="00361E7A" w:rsidRPr="00BC5A2E" w:rsidRDefault="00361E7A" w:rsidP="00BC5A2E">
            <w:pPr>
              <w:jc w:val="center"/>
              <w:rPr>
                <w:rFonts w:ascii="Calibri" w:eastAsia="Times New Roman" w:hAnsi="Calibri" w:cs="Calibri"/>
                <w:color w:val="000000"/>
              </w:rPr>
            </w:pPr>
            <w:r w:rsidRPr="00BC5A2E">
              <w:rPr>
                <w:rFonts w:ascii="Calibri" w:eastAsia="Times New Roman" w:hAnsi="Calibri" w:cs="Calibri"/>
                <w:color w:val="000000"/>
              </w:rPr>
              <w:t>Household Size ↓</w:t>
            </w:r>
          </w:p>
        </w:tc>
        <w:tc>
          <w:tcPr>
            <w:tcW w:w="6030" w:type="dxa"/>
            <w:vMerge w:val="restart"/>
            <w:shd w:val="clear" w:color="auto" w:fill="F4B083" w:themeFill="accent2" w:themeFillTint="99"/>
            <w:hideMark/>
          </w:tcPr>
          <w:p w14:paraId="51DD0D70" w14:textId="2CAA956C" w:rsidR="00361E7A" w:rsidRDefault="00361E7A" w:rsidP="00BC5A2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5A2E">
              <w:rPr>
                <w:rFonts w:ascii="Calibri" w:eastAsia="Times New Roman" w:hAnsi="Calibri" w:cs="Calibri"/>
                <w:color w:val="000000"/>
              </w:rPr>
              <w:t xml:space="preserve">One-off </w:t>
            </w:r>
            <w:r>
              <w:rPr>
                <w:rFonts w:ascii="Calibri" w:eastAsia="Times New Roman" w:hAnsi="Calibri" w:cs="Calibri"/>
                <w:color w:val="000000"/>
              </w:rPr>
              <w:t>/ monthly cash transfer</w:t>
            </w:r>
            <w:r w:rsidRPr="00BC5A2E">
              <w:rPr>
                <w:rFonts w:ascii="Calibri" w:eastAsia="Times New Roman" w:hAnsi="Calibri" w:cs="Calibri"/>
                <w:color w:val="000000"/>
              </w:rPr>
              <w:t xml:space="preserve"> </w:t>
            </w:r>
          </w:p>
          <w:p w14:paraId="433A588F" w14:textId="77B76650" w:rsidR="00361E7A" w:rsidRPr="00BC5A2E" w:rsidRDefault="00361E7A" w:rsidP="00BC5A2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5A2E">
              <w:rPr>
                <w:rFonts w:ascii="Calibri" w:eastAsia="Times New Roman" w:hAnsi="Calibri" w:cs="Calibri"/>
                <w:color w:val="000000"/>
              </w:rPr>
              <w:t>Amount</w:t>
            </w:r>
          </w:p>
        </w:tc>
      </w:tr>
      <w:tr w:rsidR="00361E7A" w:rsidRPr="00BC5A2E" w14:paraId="31817244" w14:textId="77777777" w:rsidTr="00361E7A">
        <w:trPr>
          <w:trHeight w:val="300"/>
        </w:trPr>
        <w:tc>
          <w:tcPr>
            <w:cnfStyle w:val="001000000000" w:firstRow="0" w:lastRow="0" w:firstColumn="1" w:lastColumn="0" w:oddVBand="0" w:evenVBand="0" w:oddHBand="0" w:evenHBand="0" w:firstRowFirstColumn="0" w:firstRowLastColumn="0" w:lastRowFirstColumn="0" w:lastRowLastColumn="0"/>
            <w:tcW w:w="2955" w:type="dxa"/>
            <w:vMerge/>
            <w:shd w:val="clear" w:color="auto" w:fill="F4B083" w:themeFill="accent2" w:themeFillTint="99"/>
            <w:hideMark/>
          </w:tcPr>
          <w:p w14:paraId="1106F906" w14:textId="77777777" w:rsidR="00361E7A" w:rsidRPr="00BC5A2E" w:rsidRDefault="00361E7A" w:rsidP="00BC5A2E">
            <w:pPr>
              <w:rPr>
                <w:rFonts w:ascii="Calibri" w:eastAsia="Times New Roman" w:hAnsi="Calibri" w:cs="Calibri"/>
                <w:color w:val="000000"/>
              </w:rPr>
            </w:pPr>
          </w:p>
        </w:tc>
        <w:tc>
          <w:tcPr>
            <w:tcW w:w="6030" w:type="dxa"/>
            <w:vMerge/>
            <w:shd w:val="clear" w:color="auto" w:fill="F4B083" w:themeFill="accent2" w:themeFillTint="99"/>
            <w:hideMark/>
          </w:tcPr>
          <w:p w14:paraId="7B1D6390" w14:textId="77777777" w:rsidR="00361E7A" w:rsidRPr="00BC5A2E" w:rsidRDefault="00361E7A" w:rsidP="00BC5A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p>
        </w:tc>
      </w:tr>
      <w:tr w:rsidR="00361E7A" w:rsidRPr="00361E7A" w14:paraId="6B1AA979" w14:textId="77777777" w:rsidTr="00361E7A">
        <w:trPr>
          <w:trHeight w:val="288"/>
        </w:trPr>
        <w:tc>
          <w:tcPr>
            <w:cnfStyle w:val="001000000000" w:firstRow="0" w:lastRow="0" w:firstColumn="1" w:lastColumn="0" w:oddVBand="0" w:evenVBand="0" w:oddHBand="0" w:evenHBand="0" w:firstRowFirstColumn="0" w:firstRowLastColumn="0" w:lastRowFirstColumn="0" w:lastRowLastColumn="0"/>
            <w:tcW w:w="2955" w:type="dxa"/>
            <w:noWrap/>
            <w:hideMark/>
          </w:tcPr>
          <w:p w14:paraId="4E09645B" w14:textId="77DEF4C9" w:rsidR="00361E7A" w:rsidRPr="00361E7A" w:rsidRDefault="00361E7A" w:rsidP="00BC5A2E">
            <w:pPr>
              <w:jc w:val="center"/>
              <w:rPr>
                <w:rFonts w:ascii="Calibri" w:eastAsia="Times New Roman" w:hAnsi="Calibri" w:cs="Calibri"/>
                <w:i/>
                <w:color w:val="FF0000"/>
              </w:rPr>
            </w:pPr>
            <w:r w:rsidRPr="00361E7A">
              <w:rPr>
                <w:rFonts w:ascii="Calibri" w:eastAsia="Times New Roman" w:hAnsi="Calibri" w:cs="Calibri"/>
                <w:i/>
                <w:color w:val="FF0000"/>
              </w:rPr>
              <w:t>1</w:t>
            </w:r>
          </w:p>
        </w:tc>
        <w:tc>
          <w:tcPr>
            <w:tcW w:w="6030" w:type="dxa"/>
            <w:noWrap/>
            <w:hideMark/>
          </w:tcPr>
          <w:p w14:paraId="09966E85" w14:textId="4F5728AF" w:rsidR="00361E7A" w:rsidRPr="00361E7A" w:rsidRDefault="00361E7A" w:rsidP="00361E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FF0000"/>
              </w:rPr>
            </w:pPr>
            <w:r w:rsidRPr="00361E7A">
              <w:rPr>
                <w:rFonts w:ascii="Calibri" w:eastAsia="Times New Roman" w:hAnsi="Calibri" w:cs="Calibri"/>
                <w:i/>
                <w:color w:val="FF0000"/>
              </w:rPr>
              <w:t>USD xxx</w:t>
            </w:r>
          </w:p>
        </w:tc>
      </w:tr>
      <w:tr w:rsidR="00361E7A" w:rsidRPr="00361E7A" w14:paraId="76952806" w14:textId="77777777" w:rsidTr="00361E7A">
        <w:trPr>
          <w:trHeight w:val="288"/>
        </w:trPr>
        <w:tc>
          <w:tcPr>
            <w:cnfStyle w:val="001000000000" w:firstRow="0" w:lastRow="0" w:firstColumn="1" w:lastColumn="0" w:oddVBand="0" w:evenVBand="0" w:oddHBand="0" w:evenHBand="0" w:firstRowFirstColumn="0" w:firstRowLastColumn="0" w:lastRowFirstColumn="0" w:lastRowLastColumn="0"/>
            <w:tcW w:w="2955" w:type="dxa"/>
            <w:noWrap/>
            <w:hideMark/>
          </w:tcPr>
          <w:p w14:paraId="78E479E5" w14:textId="23DE87DA" w:rsidR="00361E7A" w:rsidRPr="00361E7A" w:rsidRDefault="00361E7A" w:rsidP="00361E7A">
            <w:pPr>
              <w:jc w:val="center"/>
              <w:rPr>
                <w:rFonts w:ascii="Calibri" w:eastAsia="Times New Roman" w:hAnsi="Calibri" w:cs="Calibri"/>
                <w:i/>
                <w:color w:val="FF0000"/>
              </w:rPr>
            </w:pPr>
            <w:r w:rsidRPr="00361E7A">
              <w:rPr>
                <w:rFonts w:ascii="Calibri" w:eastAsia="Times New Roman" w:hAnsi="Calibri" w:cs="Calibri"/>
                <w:i/>
                <w:color w:val="FF0000"/>
              </w:rPr>
              <w:t>2</w:t>
            </w:r>
          </w:p>
        </w:tc>
        <w:tc>
          <w:tcPr>
            <w:tcW w:w="6030" w:type="dxa"/>
            <w:noWrap/>
            <w:hideMark/>
          </w:tcPr>
          <w:p w14:paraId="23D3273E" w14:textId="760CE26F" w:rsidR="00361E7A" w:rsidRPr="00361E7A" w:rsidRDefault="00361E7A" w:rsidP="00361E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FF0000"/>
              </w:rPr>
            </w:pPr>
            <w:r w:rsidRPr="00361E7A">
              <w:rPr>
                <w:rFonts w:ascii="Calibri" w:eastAsia="Times New Roman" w:hAnsi="Calibri" w:cs="Calibri"/>
                <w:i/>
                <w:color w:val="FF0000"/>
              </w:rPr>
              <w:t>USD xxx</w:t>
            </w:r>
          </w:p>
        </w:tc>
      </w:tr>
      <w:tr w:rsidR="00361E7A" w:rsidRPr="00361E7A" w14:paraId="0AEE1895" w14:textId="77777777" w:rsidTr="00361E7A">
        <w:trPr>
          <w:trHeight w:val="288"/>
        </w:trPr>
        <w:tc>
          <w:tcPr>
            <w:cnfStyle w:val="001000000000" w:firstRow="0" w:lastRow="0" w:firstColumn="1" w:lastColumn="0" w:oddVBand="0" w:evenVBand="0" w:oddHBand="0" w:evenHBand="0" w:firstRowFirstColumn="0" w:firstRowLastColumn="0" w:lastRowFirstColumn="0" w:lastRowLastColumn="0"/>
            <w:tcW w:w="2955" w:type="dxa"/>
            <w:noWrap/>
          </w:tcPr>
          <w:p w14:paraId="60EBF7A0" w14:textId="118E5581" w:rsidR="00361E7A" w:rsidRPr="00361E7A" w:rsidRDefault="00361E7A" w:rsidP="00361E7A">
            <w:pPr>
              <w:jc w:val="center"/>
              <w:rPr>
                <w:rFonts w:ascii="Calibri" w:eastAsia="Times New Roman" w:hAnsi="Calibri" w:cs="Calibri"/>
                <w:i/>
                <w:color w:val="FF0000"/>
              </w:rPr>
            </w:pPr>
            <w:r w:rsidRPr="00361E7A">
              <w:rPr>
                <w:rFonts w:ascii="Calibri" w:eastAsia="Times New Roman" w:hAnsi="Calibri" w:cs="Calibri"/>
                <w:i/>
                <w:color w:val="FF0000"/>
              </w:rPr>
              <w:t>3</w:t>
            </w:r>
          </w:p>
        </w:tc>
        <w:tc>
          <w:tcPr>
            <w:tcW w:w="6030" w:type="dxa"/>
            <w:noWrap/>
          </w:tcPr>
          <w:p w14:paraId="5787AC69" w14:textId="31F2E823" w:rsidR="00361E7A" w:rsidRPr="00361E7A" w:rsidRDefault="00361E7A" w:rsidP="00361E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FF0000"/>
              </w:rPr>
            </w:pPr>
            <w:r w:rsidRPr="00566049">
              <w:rPr>
                <w:rFonts w:ascii="Calibri" w:eastAsia="Times New Roman" w:hAnsi="Calibri" w:cs="Calibri"/>
                <w:i/>
                <w:color w:val="FF0000"/>
              </w:rPr>
              <w:t>USD xxx</w:t>
            </w:r>
          </w:p>
        </w:tc>
      </w:tr>
      <w:tr w:rsidR="00361E7A" w:rsidRPr="00361E7A" w14:paraId="62583688" w14:textId="77777777" w:rsidTr="00361E7A">
        <w:trPr>
          <w:trHeight w:val="288"/>
        </w:trPr>
        <w:tc>
          <w:tcPr>
            <w:cnfStyle w:val="001000000000" w:firstRow="0" w:lastRow="0" w:firstColumn="1" w:lastColumn="0" w:oddVBand="0" w:evenVBand="0" w:oddHBand="0" w:evenHBand="0" w:firstRowFirstColumn="0" w:firstRowLastColumn="0" w:lastRowFirstColumn="0" w:lastRowLastColumn="0"/>
            <w:tcW w:w="2955" w:type="dxa"/>
            <w:noWrap/>
          </w:tcPr>
          <w:p w14:paraId="45862D3B" w14:textId="196ADE27" w:rsidR="00361E7A" w:rsidRPr="00361E7A" w:rsidRDefault="00361E7A" w:rsidP="00361E7A">
            <w:pPr>
              <w:jc w:val="center"/>
              <w:rPr>
                <w:rFonts w:ascii="Calibri" w:eastAsia="Times New Roman" w:hAnsi="Calibri" w:cs="Calibri"/>
                <w:i/>
                <w:color w:val="FF0000"/>
              </w:rPr>
            </w:pPr>
            <w:r w:rsidRPr="00361E7A">
              <w:rPr>
                <w:rFonts w:ascii="Calibri" w:eastAsia="Times New Roman" w:hAnsi="Calibri" w:cs="Calibri"/>
                <w:i/>
                <w:color w:val="FF0000"/>
              </w:rPr>
              <w:t>4</w:t>
            </w:r>
          </w:p>
        </w:tc>
        <w:tc>
          <w:tcPr>
            <w:tcW w:w="6030" w:type="dxa"/>
            <w:noWrap/>
          </w:tcPr>
          <w:p w14:paraId="47820720" w14:textId="4EC047AD" w:rsidR="00361E7A" w:rsidRPr="00361E7A" w:rsidRDefault="00361E7A" w:rsidP="00361E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FF0000"/>
              </w:rPr>
            </w:pPr>
            <w:r w:rsidRPr="00566049">
              <w:rPr>
                <w:rFonts w:ascii="Calibri" w:eastAsia="Times New Roman" w:hAnsi="Calibri" w:cs="Calibri"/>
                <w:i/>
                <w:color w:val="FF0000"/>
              </w:rPr>
              <w:t>USD xxx</w:t>
            </w:r>
          </w:p>
        </w:tc>
      </w:tr>
      <w:tr w:rsidR="00361E7A" w:rsidRPr="00361E7A" w14:paraId="63A9D46C" w14:textId="77777777" w:rsidTr="00361E7A">
        <w:trPr>
          <w:trHeight w:val="288"/>
        </w:trPr>
        <w:tc>
          <w:tcPr>
            <w:cnfStyle w:val="001000000000" w:firstRow="0" w:lastRow="0" w:firstColumn="1" w:lastColumn="0" w:oddVBand="0" w:evenVBand="0" w:oddHBand="0" w:evenHBand="0" w:firstRowFirstColumn="0" w:firstRowLastColumn="0" w:lastRowFirstColumn="0" w:lastRowLastColumn="0"/>
            <w:tcW w:w="2955" w:type="dxa"/>
            <w:noWrap/>
            <w:hideMark/>
          </w:tcPr>
          <w:p w14:paraId="532D585A" w14:textId="77777777" w:rsidR="00361E7A" w:rsidRPr="00361E7A" w:rsidRDefault="00361E7A" w:rsidP="00361E7A">
            <w:pPr>
              <w:jc w:val="center"/>
              <w:rPr>
                <w:rFonts w:ascii="Calibri" w:eastAsia="Times New Roman" w:hAnsi="Calibri" w:cs="Calibri"/>
                <w:i/>
                <w:color w:val="FF0000"/>
              </w:rPr>
            </w:pPr>
            <w:r w:rsidRPr="00361E7A">
              <w:rPr>
                <w:rFonts w:ascii="Calibri" w:eastAsia="Times New Roman" w:hAnsi="Calibri" w:cs="Calibri"/>
                <w:i/>
                <w:color w:val="FF0000"/>
              </w:rPr>
              <w:t>5</w:t>
            </w:r>
          </w:p>
        </w:tc>
        <w:tc>
          <w:tcPr>
            <w:tcW w:w="6030" w:type="dxa"/>
            <w:noWrap/>
            <w:hideMark/>
          </w:tcPr>
          <w:p w14:paraId="2BB541CB" w14:textId="7EC9DEAA" w:rsidR="00361E7A" w:rsidRPr="00361E7A" w:rsidRDefault="00361E7A" w:rsidP="00361E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FF0000"/>
              </w:rPr>
            </w:pPr>
            <w:r w:rsidRPr="00566049">
              <w:rPr>
                <w:rFonts w:ascii="Calibri" w:eastAsia="Times New Roman" w:hAnsi="Calibri" w:cs="Calibri"/>
                <w:i/>
                <w:color w:val="FF0000"/>
              </w:rPr>
              <w:t>USD xxx</w:t>
            </w:r>
          </w:p>
        </w:tc>
      </w:tr>
      <w:tr w:rsidR="00361E7A" w:rsidRPr="00361E7A" w14:paraId="087D7C8F" w14:textId="77777777" w:rsidTr="00361E7A">
        <w:trPr>
          <w:trHeight w:val="288"/>
        </w:trPr>
        <w:tc>
          <w:tcPr>
            <w:cnfStyle w:val="001000000000" w:firstRow="0" w:lastRow="0" w:firstColumn="1" w:lastColumn="0" w:oddVBand="0" w:evenVBand="0" w:oddHBand="0" w:evenHBand="0" w:firstRowFirstColumn="0" w:firstRowLastColumn="0" w:lastRowFirstColumn="0" w:lastRowLastColumn="0"/>
            <w:tcW w:w="2955" w:type="dxa"/>
            <w:noWrap/>
            <w:hideMark/>
          </w:tcPr>
          <w:p w14:paraId="05471E9C" w14:textId="4D9CA890" w:rsidR="00361E7A" w:rsidRPr="00361E7A" w:rsidRDefault="00361E7A" w:rsidP="00361E7A">
            <w:pPr>
              <w:jc w:val="center"/>
              <w:rPr>
                <w:rFonts w:ascii="Calibri" w:eastAsia="Times New Roman" w:hAnsi="Calibri" w:cs="Calibri"/>
                <w:i/>
                <w:color w:val="FF0000"/>
              </w:rPr>
            </w:pPr>
            <w:r w:rsidRPr="00361E7A">
              <w:rPr>
                <w:rFonts w:ascii="Calibri" w:eastAsia="Times New Roman" w:hAnsi="Calibri" w:cs="Calibri"/>
                <w:i/>
                <w:color w:val="FF0000"/>
              </w:rPr>
              <w:t>…</w:t>
            </w:r>
          </w:p>
        </w:tc>
        <w:tc>
          <w:tcPr>
            <w:tcW w:w="6030" w:type="dxa"/>
            <w:noWrap/>
            <w:hideMark/>
          </w:tcPr>
          <w:p w14:paraId="2131A46C" w14:textId="7E8BF609" w:rsidR="00361E7A" w:rsidRPr="00361E7A" w:rsidRDefault="00361E7A" w:rsidP="00361E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FF0000"/>
              </w:rPr>
            </w:pPr>
            <w:r w:rsidRPr="00361E7A">
              <w:rPr>
                <w:rFonts w:ascii="Calibri" w:eastAsia="Times New Roman" w:hAnsi="Calibri" w:cs="Calibri"/>
                <w:i/>
                <w:color w:val="FF0000"/>
              </w:rPr>
              <w:t>USD xxx</w:t>
            </w:r>
          </w:p>
        </w:tc>
      </w:tr>
    </w:tbl>
    <w:p w14:paraId="1B180506" w14:textId="77777777" w:rsidR="00A90FA0" w:rsidRDefault="00A90FA0" w:rsidP="00437F81">
      <w:pPr>
        <w:jc w:val="both"/>
        <w:rPr>
          <w:rFonts w:cstheme="minorHAnsi"/>
        </w:rPr>
      </w:pPr>
    </w:p>
    <w:p w14:paraId="7D534345" w14:textId="5F81987C" w:rsidR="00361E7A" w:rsidRDefault="00F753F5" w:rsidP="00361E7A">
      <w:pPr>
        <w:jc w:val="both"/>
        <w:rPr>
          <w:rFonts w:cstheme="minorHAnsi"/>
        </w:rPr>
      </w:pPr>
      <w:r w:rsidRPr="00437F81">
        <w:rPr>
          <w:rFonts w:cstheme="minorHAnsi"/>
        </w:rPr>
        <w:t xml:space="preserve">This amount is based on </w:t>
      </w:r>
      <w:r w:rsidR="00361E7A" w:rsidRPr="00361E7A">
        <w:rPr>
          <w:rFonts w:cstheme="minorHAnsi"/>
          <w:color w:val="FF0000"/>
        </w:rPr>
        <w:t xml:space="preserve">xxx </w:t>
      </w:r>
      <w:r w:rsidR="00361E7A" w:rsidRPr="00361E7A">
        <w:rPr>
          <w:rFonts w:cstheme="minorHAnsi"/>
          <w:i/>
          <w:color w:val="FF0000"/>
        </w:rPr>
        <w:t>(e.g. MEB, transfer values set by Cash Coordination/Working Group etc.)</w:t>
      </w:r>
      <w:r w:rsidR="007518C5" w:rsidRPr="00437F81">
        <w:rPr>
          <w:rFonts w:cstheme="minorHAnsi"/>
        </w:rPr>
        <w:t xml:space="preserve">. </w:t>
      </w:r>
      <w:r w:rsidR="00361E7A">
        <w:rPr>
          <w:rFonts w:cstheme="minorHAnsi"/>
        </w:rPr>
        <w:t>The transfer value</w:t>
      </w:r>
      <w:r w:rsidR="007518C5" w:rsidRPr="00437F81">
        <w:rPr>
          <w:rFonts w:cstheme="minorHAnsi"/>
        </w:rPr>
        <w:t xml:space="preserve"> calculation includes </w:t>
      </w:r>
      <w:r w:rsidR="00361E7A" w:rsidRPr="00361E7A">
        <w:rPr>
          <w:rFonts w:cstheme="minorHAnsi"/>
          <w:color w:val="FF0000"/>
        </w:rPr>
        <w:t>xxx (</w:t>
      </w:r>
      <w:r w:rsidR="00361E7A" w:rsidRPr="00361E7A">
        <w:rPr>
          <w:rFonts w:cstheme="minorHAnsi"/>
          <w:i/>
          <w:color w:val="FF0000"/>
        </w:rPr>
        <w:t xml:space="preserve">e.g. food, </w:t>
      </w:r>
      <w:r w:rsidR="007518C5" w:rsidRPr="00361E7A">
        <w:rPr>
          <w:rFonts w:cstheme="minorHAnsi"/>
          <w:i/>
          <w:color w:val="FF0000"/>
        </w:rPr>
        <w:t>accommodation, education, health</w:t>
      </w:r>
      <w:r w:rsidR="00361E7A" w:rsidRPr="00361E7A">
        <w:rPr>
          <w:rFonts w:cstheme="minorHAnsi"/>
          <w:color w:val="FF0000"/>
        </w:rPr>
        <w:t xml:space="preserve"> …)</w:t>
      </w:r>
      <w:r w:rsidR="007518C5" w:rsidRPr="00437F81">
        <w:rPr>
          <w:rFonts w:cstheme="minorHAnsi"/>
        </w:rPr>
        <w:t>.</w:t>
      </w:r>
    </w:p>
    <w:p w14:paraId="22F29455" w14:textId="0DF5E97F" w:rsidR="003D0953" w:rsidRPr="00BC5A2E" w:rsidRDefault="003D0953" w:rsidP="00BC5A2E">
      <w:pPr>
        <w:jc w:val="both"/>
        <w:rPr>
          <w:rFonts w:cstheme="minorHAnsi"/>
        </w:rPr>
      </w:pPr>
    </w:p>
    <w:p w14:paraId="4BCB716F" w14:textId="0958C6D6" w:rsidR="00016C79" w:rsidRPr="000C3E94" w:rsidRDefault="00360AA5" w:rsidP="00163D06">
      <w:pPr>
        <w:pStyle w:val="Heading2"/>
        <w:numPr>
          <w:ilvl w:val="0"/>
          <w:numId w:val="10"/>
        </w:numPr>
        <w:jc w:val="both"/>
        <w:rPr>
          <w:rFonts w:asciiTheme="minorHAnsi" w:hAnsiTheme="minorHAnsi" w:cstheme="minorHAnsi"/>
          <w:b/>
        </w:rPr>
      </w:pPr>
      <w:bookmarkStart w:id="17" w:name="_Toc207019673"/>
      <w:r w:rsidRPr="000C3E94">
        <w:rPr>
          <w:rFonts w:asciiTheme="minorHAnsi" w:hAnsiTheme="minorHAnsi" w:cstheme="minorHAnsi"/>
          <w:b/>
        </w:rPr>
        <w:t>Cash Delivery Mechanism</w:t>
      </w:r>
      <w:bookmarkEnd w:id="17"/>
    </w:p>
    <w:p w14:paraId="374FF0E2" w14:textId="210151C5" w:rsidR="00346DF9" w:rsidRPr="00437F81" w:rsidRDefault="00346DF9" w:rsidP="00F36DE8">
      <w:pPr>
        <w:pStyle w:val="Heading3"/>
        <w:numPr>
          <w:ilvl w:val="1"/>
          <w:numId w:val="45"/>
        </w:numPr>
        <w:jc w:val="both"/>
        <w:rPr>
          <w:rFonts w:asciiTheme="minorHAnsi" w:hAnsiTheme="minorHAnsi" w:cstheme="minorHAnsi"/>
        </w:rPr>
      </w:pPr>
      <w:bookmarkStart w:id="18" w:name="_Toc207019674"/>
      <w:r w:rsidRPr="00437F81">
        <w:rPr>
          <w:rFonts w:asciiTheme="minorHAnsi" w:hAnsiTheme="minorHAnsi" w:cstheme="minorHAnsi"/>
        </w:rPr>
        <w:t>Selection of Delivery Mechanism</w:t>
      </w:r>
      <w:bookmarkEnd w:id="18"/>
    </w:p>
    <w:p w14:paraId="660A7A1C" w14:textId="5306E17D" w:rsidR="004A0D1C" w:rsidRPr="00437F81" w:rsidRDefault="008A69D3" w:rsidP="00865CCF">
      <w:pPr>
        <w:jc w:val="both"/>
        <w:rPr>
          <w:rFonts w:cstheme="minorHAnsi"/>
        </w:rPr>
      </w:pPr>
      <w:r w:rsidRPr="008A69D3">
        <w:rPr>
          <w:rFonts w:cstheme="minorHAnsi"/>
          <w:i/>
          <w:color w:val="FF0000"/>
        </w:rPr>
        <w:t xml:space="preserve">Explain here which Financial Service Provider </w:t>
      </w:r>
      <w:r>
        <w:rPr>
          <w:rFonts w:cstheme="minorHAnsi"/>
          <w:i/>
          <w:color w:val="FF0000"/>
        </w:rPr>
        <w:t xml:space="preserve">(FSP) </w:t>
      </w:r>
      <w:r w:rsidRPr="008A69D3">
        <w:rPr>
          <w:rFonts w:cstheme="minorHAnsi"/>
          <w:i/>
          <w:color w:val="FF0000"/>
        </w:rPr>
        <w:t>you selected, and why.</w:t>
      </w:r>
    </w:p>
    <w:p w14:paraId="6B07DF94" w14:textId="24555153" w:rsidR="00346DF9" w:rsidRPr="00437F81" w:rsidRDefault="00346DF9" w:rsidP="00F36DE8">
      <w:pPr>
        <w:pStyle w:val="Heading3"/>
        <w:numPr>
          <w:ilvl w:val="1"/>
          <w:numId w:val="45"/>
        </w:numPr>
        <w:jc w:val="both"/>
        <w:rPr>
          <w:rFonts w:asciiTheme="minorHAnsi" w:hAnsiTheme="minorHAnsi" w:cstheme="minorHAnsi"/>
        </w:rPr>
      </w:pPr>
      <w:bookmarkStart w:id="19" w:name="_Toc207019675"/>
      <w:r w:rsidRPr="00437F81">
        <w:rPr>
          <w:rFonts w:asciiTheme="minorHAnsi" w:hAnsiTheme="minorHAnsi" w:cstheme="minorHAnsi"/>
        </w:rPr>
        <w:t>Agreements with Financial Service Providers</w:t>
      </w:r>
      <w:bookmarkEnd w:id="19"/>
    </w:p>
    <w:p w14:paraId="47925F8D" w14:textId="7845A843" w:rsidR="00D03478" w:rsidRDefault="008A69D3" w:rsidP="00437F81">
      <w:pPr>
        <w:jc w:val="both"/>
        <w:rPr>
          <w:rFonts w:cstheme="minorHAnsi"/>
        </w:rPr>
      </w:pPr>
      <w:r w:rsidRPr="008A69D3">
        <w:rPr>
          <w:rFonts w:cstheme="minorHAnsi"/>
          <w:i/>
          <w:color w:val="FF0000"/>
        </w:rPr>
        <w:t>Note here the Memorandum of Understanding (</w:t>
      </w:r>
      <w:proofErr w:type="spellStart"/>
      <w:r w:rsidRPr="008A69D3">
        <w:rPr>
          <w:rFonts w:cstheme="minorHAnsi"/>
          <w:i/>
          <w:color w:val="FF0000"/>
        </w:rPr>
        <w:t>MoU</w:t>
      </w:r>
      <w:proofErr w:type="spellEnd"/>
      <w:r w:rsidRPr="008A69D3">
        <w:rPr>
          <w:rFonts w:cstheme="minorHAnsi"/>
          <w:i/>
          <w:color w:val="FF0000"/>
        </w:rPr>
        <w:t>) or protocols you have signed with your FSP, and include some details of your agreement related to the cash transfers</w:t>
      </w:r>
      <w:r w:rsidR="00D03478">
        <w:rPr>
          <w:rFonts w:cstheme="minorHAnsi"/>
        </w:rPr>
        <w:t xml:space="preserve">. </w:t>
      </w:r>
    </w:p>
    <w:p w14:paraId="28192488" w14:textId="13D40361" w:rsidR="00346DF9" w:rsidRPr="00437F81" w:rsidRDefault="00346DF9" w:rsidP="00437F81">
      <w:pPr>
        <w:jc w:val="both"/>
        <w:rPr>
          <w:rFonts w:cstheme="minorHAnsi"/>
        </w:rPr>
      </w:pPr>
      <w:r w:rsidRPr="00437F81">
        <w:rPr>
          <w:rFonts w:cstheme="minorHAnsi"/>
        </w:rPr>
        <w:t xml:space="preserve">The key reasons for selecting </w:t>
      </w:r>
      <w:proofErr w:type="spellStart"/>
      <w:r w:rsidRPr="00437F81">
        <w:rPr>
          <w:rFonts w:cstheme="minorHAnsi"/>
        </w:rPr>
        <w:t>HalkBank</w:t>
      </w:r>
      <w:proofErr w:type="spellEnd"/>
      <w:r w:rsidRPr="00437F81">
        <w:rPr>
          <w:rFonts w:cstheme="minorHAnsi"/>
        </w:rPr>
        <w:t xml:space="preserve"> include:</w:t>
      </w:r>
    </w:p>
    <w:p w14:paraId="53CA1288" w14:textId="6F6F09AB" w:rsidR="00FB0A96" w:rsidRPr="009217BA" w:rsidRDefault="009217BA" w:rsidP="63E586E1">
      <w:pPr>
        <w:numPr>
          <w:ilvl w:val="0"/>
          <w:numId w:val="33"/>
        </w:numPr>
        <w:tabs>
          <w:tab w:val="num" w:pos="720"/>
        </w:tabs>
        <w:jc w:val="both"/>
        <w:rPr>
          <w:i/>
        </w:rPr>
      </w:pPr>
      <w:r w:rsidRPr="009217BA">
        <w:rPr>
          <w:rFonts w:cstheme="minorHAnsi"/>
          <w:b/>
          <w:bCs/>
          <w:i/>
          <w:color w:val="FF0000"/>
        </w:rPr>
        <w:lastRenderedPageBreak/>
        <w:t xml:space="preserve">E.g. </w:t>
      </w:r>
      <w:r>
        <w:rPr>
          <w:rFonts w:cstheme="minorHAnsi"/>
          <w:b/>
          <w:bCs/>
          <w:i/>
          <w:color w:val="FF0000"/>
        </w:rPr>
        <w:t>e</w:t>
      </w:r>
      <w:r w:rsidRPr="009217BA">
        <w:rPr>
          <w:rFonts w:cstheme="minorHAnsi"/>
          <w:b/>
          <w:bCs/>
          <w:i/>
          <w:color w:val="FF0000"/>
        </w:rPr>
        <w:t>xperience in humanitarian cash tran</w:t>
      </w:r>
      <w:r w:rsidR="00B6408B">
        <w:rPr>
          <w:rFonts w:cstheme="minorHAnsi"/>
          <w:b/>
          <w:bCs/>
          <w:i/>
          <w:color w:val="FF0000"/>
        </w:rPr>
        <w:t>s</w:t>
      </w:r>
      <w:r w:rsidRPr="009217BA">
        <w:rPr>
          <w:rFonts w:cstheme="minorHAnsi"/>
          <w:b/>
          <w:bCs/>
          <w:i/>
          <w:color w:val="FF0000"/>
        </w:rPr>
        <w:t xml:space="preserve">fers, coverage etc. </w:t>
      </w:r>
      <w:r w:rsidR="33802CC6" w:rsidRPr="009217BA">
        <w:rPr>
          <w:i/>
        </w:rPr>
        <w:t xml:space="preserve"> </w:t>
      </w:r>
    </w:p>
    <w:p w14:paraId="17DBF9BC" w14:textId="34022946" w:rsidR="00346DF9" w:rsidRPr="00437F81" w:rsidRDefault="00346DF9" w:rsidP="00F36DE8">
      <w:pPr>
        <w:pStyle w:val="Heading3"/>
        <w:numPr>
          <w:ilvl w:val="1"/>
          <w:numId w:val="45"/>
        </w:numPr>
        <w:spacing w:after="160"/>
        <w:jc w:val="both"/>
        <w:rPr>
          <w:rFonts w:asciiTheme="minorHAnsi" w:hAnsiTheme="minorHAnsi" w:cstheme="minorHAnsi"/>
        </w:rPr>
      </w:pPr>
      <w:bookmarkStart w:id="20" w:name="_Toc207019676"/>
      <w:r w:rsidRPr="00437F81">
        <w:rPr>
          <w:rFonts w:asciiTheme="minorHAnsi" w:hAnsiTheme="minorHAnsi" w:cstheme="minorHAnsi"/>
        </w:rPr>
        <w:t>Distribution Methods</w:t>
      </w:r>
      <w:bookmarkEnd w:id="20"/>
    </w:p>
    <w:p w14:paraId="6D0858AB" w14:textId="41D8B04D" w:rsidR="00346DF9" w:rsidRPr="00437F81" w:rsidRDefault="00B6408B" w:rsidP="00437F81">
      <w:pPr>
        <w:jc w:val="both"/>
        <w:rPr>
          <w:rFonts w:cstheme="minorHAnsi"/>
        </w:rPr>
      </w:pPr>
      <w:r>
        <w:rPr>
          <w:rFonts w:cstheme="minorHAnsi"/>
        </w:rPr>
        <w:t>List here what is your modality and payment type</w:t>
      </w:r>
      <w:r w:rsidR="00346DF9" w:rsidRPr="00437F81">
        <w:rPr>
          <w:rFonts w:cstheme="minorHAnsi"/>
        </w:rPr>
        <w:t>:</w:t>
      </w:r>
    </w:p>
    <w:p w14:paraId="743E7AE0" w14:textId="2AD80FBB" w:rsidR="00346DF9" w:rsidRPr="00437F81" w:rsidRDefault="00B6408B" w:rsidP="00163D06">
      <w:pPr>
        <w:numPr>
          <w:ilvl w:val="0"/>
          <w:numId w:val="8"/>
        </w:numPr>
        <w:jc w:val="both"/>
        <w:rPr>
          <w:rFonts w:cstheme="minorHAnsi"/>
        </w:rPr>
      </w:pPr>
      <w:r w:rsidRPr="00B6408B">
        <w:rPr>
          <w:rFonts w:cstheme="minorHAnsi"/>
          <w:b/>
          <w:bCs/>
          <w:i/>
          <w:color w:val="FF0000"/>
        </w:rPr>
        <w:t>e.g., Cash transfers through debit cards, mobile money</w:t>
      </w:r>
      <w:r w:rsidR="00346DF9" w:rsidRPr="00437F81">
        <w:rPr>
          <w:rFonts w:cstheme="minorHAnsi"/>
          <w:b/>
          <w:bCs/>
        </w:rPr>
        <w:t>:</w:t>
      </w:r>
      <w:r w:rsidR="00346DF9" w:rsidRPr="00437F81">
        <w:rPr>
          <w:rFonts w:cstheme="minorHAnsi"/>
        </w:rPr>
        <w:t xml:space="preserve"> </w:t>
      </w:r>
      <w:r w:rsidRPr="00B6408B">
        <w:rPr>
          <w:rFonts w:cstheme="minorHAnsi"/>
          <w:i/>
          <w:color w:val="FF0000"/>
        </w:rPr>
        <w:t xml:space="preserve">detail </w:t>
      </w:r>
      <w:r>
        <w:rPr>
          <w:rFonts w:cstheme="minorHAnsi"/>
          <w:i/>
          <w:color w:val="FF0000"/>
        </w:rPr>
        <w:t xml:space="preserve">here </w:t>
      </w:r>
      <w:r w:rsidRPr="00B6408B">
        <w:rPr>
          <w:rFonts w:cstheme="minorHAnsi"/>
          <w:i/>
          <w:color w:val="FF0000"/>
        </w:rPr>
        <w:t>how beneficiaries will receive their cash assistance</w:t>
      </w:r>
    </w:p>
    <w:p w14:paraId="6998E2E8" w14:textId="315FB316" w:rsidR="00F84F23" w:rsidRPr="00437F81" w:rsidRDefault="000E6817" w:rsidP="00F36DE8">
      <w:pPr>
        <w:pStyle w:val="Heading3"/>
        <w:numPr>
          <w:ilvl w:val="1"/>
          <w:numId w:val="45"/>
        </w:numPr>
        <w:spacing w:before="0"/>
        <w:jc w:val="both"/>
        <w:rPr>
          <w:rFonts w:asciiTheme="minorHAnsi" w:hAnsiTheme="minorHAnsi" w:cstheme="minorHAnsi"/>
        </w:rPr>
      </w:pPr>
      <w:bookmarkStart w:id="21" w:name="_Toc207019677"/>
      <w:r w:rsidRPr="00437F81">
        <w:rPr>
          <w:rFonts w:asciiTheme="minorHAnsi" w:hAnsiTheme="minorHAnsi" w:cstheme="minorHAnsi"/>
        </w:rPr>
        <w:t xml:space="preserve">Cash Delivery </w:t>
      </w:r>
      <w:r w:rsidR="00F84F23" w:rsidRPr="00437F81">
        <w:rPr>
          <w:rFonts w:asciiTheme="minorHAnsi" w:hAnsiTheme="minorHAnsi" w:cstheme="minorHAnsi"/>
        </w:rPr>
        <w:t>Process Flow</w:t>
      </w:r>
      <w:bookmarkEnd w:id="21"/>
    </w:p>
    <w:p w14:paraId="2945D27F" w14:textId="597DDD8C" w:rsidR="00F84F23" w:rsidRPr="00437F81" w:rsidRDefault="00B6408B" w:rsidP="00FB0A96">
      <w:pPr>
        <w:numPr>
          <w:ilvl w:val="0"/>
          <w:numId w:val="20"/>
        </w:numPr>
        <w:spacing w:after="100" w:afterAutospacing="1" w:line="240" w:lineRule="auto"/>
        <w:jc w:val="both"/>
        <w:rPr>
          <w:rFonts w:cstheme="minorHAnsi"/>
        </w:rPr>
      </w:pPr>
      <w:r w:rsidRPr="00B6408B">
        <w:rPr>
          <w:rStyle w:val="Strong"/>
          <w:rFonts w:cstheme="minorHAnsi"/>
          <w:b w:val="0"/>
          <w:color w:val="FF0000"/>
        </w:rPr>
        <w:t xml:space="preserve">List here your process flow, </w:t>
      </w:r>
      <w:r w:rsidRPr="00B6408B">
        <w:rPr>
          <w:rStyle w:val="Strong"/>
          <w:rFonts w:cstheme="minorHAnsi"/>
          <w:b w:val="0"/>
          <w:i/>
          <w:color w:val="FF0000"/>
        </w:rPr>
        <w:t xml:space="preserve">e.g., </w:t>
      </w:r>
      <w:r w:rsidRPr="00B6408B">
        <w:rPr>
          <w:rStyle w:val="Strong"/>
          <w:rFonts w:cstheme="minorHAnsi"/>
          <w:i/>
          <w:color w:val="FF0000"/>
        </w:rPr>
        <w:t>b</w:t>
      </w:r>
      <w:r w:rsidR="00F84F23" w:rsidRPr="00B6408B">
        <w:rPr>
          <w:rStyle w:val="Strong"/>
          <w:rFonts w:cstheme="minorHAnsi"/>
          <w:i/>
          <w:color w:val="FF0000"/>
        </w:rPr>
        <w:t xml:space="preserve">eneficiary List </w:t>
      </w:r>
      <w:r w:rsidRPr="00B6408B">
        <w:rPr>
          <w:rStyle w:val="Strong"/>
          <w:rFonts w:cstheme="minorHAnsi"/>
          <w:i/>
          <w:color w:val="FF0000"/>
        </w:rPr>
        <w:t xml:space="preserve">created by </w:t>
      </w:r>
      <w:r w:rsidR="00F84F23" w:rsidRPr="00B6408B">
        <w:rPr>
          <w:rStyle w:val="Strong"/>
          <w:rFonts w:cstheme="minorHAnsi"/>
          <w:i/>
          <w:color w:val="FF0000"/>
        </w:rPr>
        <w:t xml:space="preserve">Program </w:t>
      </w:r>
      <w:r w:rsidRPr="00B6408B">
        <w:rPr>
          <w:rStyle w:val="Strong"/>
          <w:rFonts w:cstheme="minorHAnsi"/>
          <w:i/>
          <w:color w:val="FF0000"/>
        </w:rPr>
        <w:t xml:space="preserve">and shared with </w:t>
      </w:r>
      <w:r w:rsidR="00F84F23" w:rsidRPr="00B6408B">
        <w:rPr>
          <w:rStyle w:val="Strong"/>
          <w:rFonts w:cstheme="minorHAnsi"/>
          <w:i/>
          <w:color w:val="FF0000"/>
        </w:rPr>
        <w:t>Finance:</w:t>
      </w:r>
      <w:r w:rsidR="00F84F23" w:rsidRPr="00B6408B">
        <w:rPr>
          <w:rFonts w:cstheme="minorHAnsi"/>
          <w:i/>
          <w:color w:val="FF0000"/>
        </w:rPr>
        <w:t xml:space="preserve"> </w:t>
      </w:r>
      <w:r w:rsidRPr="00B6408B">
        <w:rPr>
          <w:rFonts w:cstheme="minorHAnsi"/>
          <w:i/>
          <w:color w:val="FF0000"/>
        </w:rPr>
        <w:t>detail here the process</w:t>
      </w:r>
      <w:r w:rsidR="000E6817" w:rsidRPr="00437F81">
        <w:rPr>
          <w:rFonts w:cstheme="minorHAnsi"/>
        </w:rPr>
        <w:t xml:space="preserve"> </w:t>
      </w:r>
    </w:p>
    <w:p w14:paraId="76A92168" w14:textId="4110CC0B" w:rsidR="00F84F23" w:rsidRPr="00B6408B" w:rsidRDefault="00F84F23" w:rsidP="63E586E1">
      <w:pPr>
        <w:numPr>
          <w:ilvl w:val="0"/>
          <w:numId w:val="20"/>
        </w:numPr>
        <w:spacing w:before="100" w:beforeAutospacing="1" w:after="100" w:afterAutospacing="1" w:line="240" w:lineRule="auto"/>
        <w:jc w:val="both"/>
        <w:rPr>
          <w:color w:val="FF0000"/>
        </w:rPr>
      </w:pPr>
      <w:r w:rsidRPr="00B6408B">
        <w:rPr>
          <w:rStyle w:val="Strong"/>
          <w:color w:val="FF0000"/>
        </w:rPr>
        <w:t xml:space="preserve">Finance </w:t>
      </w:r>
      <w:r w:rsidR="00B6408B" w:rsidRPr="00B6408B">
        <w:rPr>
          <w:rStyle w:val="Strong"/>
          <w:color w:val="FF0000"/>
        </w:rPr>
        <w:t>shares the beneficiary list with the FSP</w:t>
      </w:r>
      <w:r w:rsidRPr="00B6408B">
        <w:rPr>
          <w:rStyle w:val="Strong"/>
          <w:color w:val="FF0000"/>
        </w:rPr>
        <w:t>:</w:t>
      </w:r>
      <w:r w:rsidRPr="00B6408B">
        <w:rPr>
          <w:color w:val="FF0000"/>
        </w:rPr>
        <w:t xml:space="preserve"> </w:t>
      </w:r>
      <w:r w:rsidR="00B6408B" w:rsidRPr="00B6408B">
        <w:rPr>
          <w:rFonts w:cstheme="minorHAnsi"/>
          <w:i/>
          <w:color w:val="FF0000"/>
        </w:rPr>
        <w:t>detail here the process</w:t>
      </w:r>
      <w:r w:rsidR="05F3EC5B" w:rsidRPr="00B6408B">
        <w:rPr>
          <w:color w:val="FF0000"/>
        </w:rPr>
        <w:t>.</w:t>
      </w:r>
    </w:p>
    <w:p w14:paraId="517399BA" w14:textId="5F9D4197" w:rsidR="00F84F23" w:rsidRPr="00B6408B" w:rsidRDefault="00F84F23" w:rsidP="3555DE0B">
      <w:pPr>
        <w:numPr>
          <w:ilvl w:val="0"/>
          <w:numId w:val="20"/>
        </w:numPr>
        <w:spacing w:before="100" w:beforeAutospacing="1" w:after="100" w:afterAutospacing="1" w:line="240" w:lineRule="auto"/>
        <w:jc w:val="both"/>
        <w:rPr>
          <w:color w:val="FF0000"/>
        </w:rPr>
      </w:pPr>
      <w:proofErr w:type="spellStart"/>
      <w:r w:rsidRPr="00B6408B">
        <w:rPr>
          <w:rStyle w:val="Strong"/>
          <w:color w:val="FF0000"/>
        </w:rPr>
        <w:t>Send</w:t>
      </w:r>
      <w:r w:rsidR="00B6408B" w:rsidRPr="00B6408B">
        <w:rPr>
          <w:rStyle w:val="Strong"/>
          <w:color w:val="FF0000"/>
        </w:rPr>
        <w:t>in</w:t>
      </w:r>
      <w:proofErr w:type="spellEnd"/>
      <w:r w:rsidRPr="00B6408B">
        <w:rPr>
          <w:rStyle w:val="Strong"/>
          <w:color w:val="FF0000"/>
        </w:rPr>
        <w:t xml:space="preserve"> Informative SMS</w:t>
      </w:r>
      <w:r w:rsidR="00B6408B" w:rsidRPr="00B6408B">
        <w:rPr>
          <w:rStyle w:val="Strong"/>
          <w:color w:val="FF0000"/>
        </w:rPr>
        <w:t xml:space="preserve"> to eligible and non-eligible beneficiaries</w:t>
      </w:r>
      <w:r w:rsidRPr="00B6408B">
        <w:rPr>
          <w:rStyle w:val="Strong"/>
          <w:color w:val="FF0000"/>
        </w:rPr>
        <w:t>:</w:t>
      </w:r>
      <w:r w:rsidRPr="00B6408B">
        <w:rPr>
          <w:color w:val="FF0000"/>
        </w:rPr>
        <w:t xml:space="preserve"> </w:t>
      </w:r>
      <w:r w:rsidR="00B6408B" w:rsidRPr="00B6408B">
        <w:rPr>
          <w:rFonts w:cstheme="minorHAnsi"/>
          <w:i/>
          <w:color w:val="FF0000"/>
        </w:rPr>
        <w:t>detail here the process</w:t>
      </w:r>
      <w:r w:rsidR="00B6408B" w:rsidRPr="00B6408B">
        <w:rPr>
          <w:color w:val="FF0000"/>
        </w:rPr>
        <w:t>.</w:t>
      </w:r>
    </w:p>
    <w:p w14:paraId="14C86390" w14:textId="608DF71C" w:rsidR="00865CCF" w:rsidRPr="00B6408B" w:rsidRDefault="00B6408B" w:rsidP="00865CCF">
      <w:pPr>
        <w:numPr>
          <w:ilvl w:val="0"/>
          <w:numId w:val="20"/>
        </w:numPr>
        <w:spacing w:line="240" w:lineRule="auto"/>
        <w:jc w:val="both"/>
        <w:rPr>
          <w:rStyle w:val="Strong"/>
          <w:rFonts w:cstheme="minorHAnsi"/>
          <w:b w:val="0"/>
          <w:bCs w:val="0"/>
          <w:color w:val="FF0000"/>
        </w:rPr>
      </w:pPr>
      <w:r w:rsidRPr="00B6408B">
        <w:rPr>
          <w:rStyle w:val="Strong"/>
          <w:b w:val="0"/>
          <w:color w:val="FF0000"/>
        </w:rPr>
        <w:t>xxx</w:t>
      </w:r>
    </w:p>
    <w:p w14:paraId="414DDD31" w14:textId="7CCCEF20" w:rsidR="00B6408B" w:rsidRPr="00B6408B" w:rsidRDefault="00B6408B" w:rsidP="00865CCF">
      <w:pPr>
        <w:numPr>
          <w:ilvl w:val="0"/>
          <w:numId w:val="20"/>
        </w:numPr>
        <w:spacing w:line="240" w:lineRule="auto"/>
        <w:jc w:val="both"/>
        <w:rPr>
          <w:rFonts w:cstheme="minorHAnsi"/>
          <w:color w:val="FF0000"/>
        </w:rPr>
      </w:pPr>
      <w:r w:rsidRPr="00B6408B">
        <w:rPr>
          <w:rFonts w:cstheme="minorHAnsi"/>
          <w:color w:val="FF0000"/>
        </w:rPr>
        <w:t>xxx</w:t>
      </w:r>
    </w:p>
    <w:p w14:paraId="5CFEA8B7" w14:textId="77777777" w:rsidR="00B6408B" w:rsidRPr="00865CCF" w:rsidRDefault="00B6408B" w:rsidP="00B6408B">
      <w:pPr>
        <w:spacing w:line="240" w:lineRule="auto"/>
        <w:jc w:val="both"/>
        <w:rPr>
          <w:rFonts w:cstheme="minorHAnsi"/>
        </w:rPr>
      </w:pPr>
    </w:p>
    <w:p w14:paraId="4C499DD4" w14:textId="40CD11A7" w:rsidR="00346DF9" w:rsidRPr="00437F81" w:rsidRDefault="00346DF9" w:rsidP="00F36DE8">
      <w:pPr>
        <w:pStyle w:val="Heading3"/>
        <w:numPr>
          <w:ilvl w:val="1"/>
          <w:numId w:val="45"/>
        </w:numPr>
        <w:spacing w:before="0" w:after="160"/>
        <w:jc w:val="both"/>
        <w:rPr>
          <w:rFonts w:asciiTheme="minorHAnsi" w:hAnsiTheme="minorHAnsi" w:cstheme="minorHAnsi"/>
        </w:rPr>
      </w:pPr>
      <w:bookmarkStart w:id="22" w:name="_Toc207019678"/>
      <w:r w:rsidRPr="00437F81">
        <w:rPr>
          <w:rFonts w:asciiTheme="minorHAnsi" w:hAnsiTheme="minorHAnsi" w:cstheme="minorHAnsi"/>
        </w:rPr>
        <w:t>Security Measures</w:t>
      </w:r>
      <w:bookmarkEnd w:id="22"/>
    </w:p>
    <w:p w14:paraId="3F38A130" w14:textId="4C2B4871" w:rsidR="00346DF9" w:rsidRPr="00B6408B" w:rsidRDefault="00B6408B" w:rsidP="00437F81">
      <w:pPr>
        <w:jc w:val="both"/>
        <w:rPr>
          <w:rFonts w:cstheme="minorHAnsi"/>
          <w:i/>
          <w:color w:val="FF0000"/>
        </w:rPr>
      </w:pPr>
      <w:r w:rsidRPr="00B6408B">
        <w:rPr>
          <w:rFonts w:cstheme="minorHAnsi"/>
          <w:i/>
          <w:color w:val="FF0000"/>
        </w:rPr>
        <w:t>List here the security measures that your organization will implement</w:t>
      </w:r>
      <w:r>
        <w:rPr>
          <w:rFonts w:cstheme="minorHAnsi"/>
          <w:i/>
          <w:color w:val="FF0000"/>
        </w:rPr>
        <w:t xml:space="preserve"> and provide details for each of them</w:t>
      </w:r>
      <w:r w:rsidR="00346DF9" w:rsidRPr="00B6408B">
        <w:rPr>
          <w:rFonts w:cstheme="minorHAnsi"/>
          <w:i/>
          <w:color w:val="FF0000"/>
        </w:rPr>
        <w:t>:</w:t>
      </w:r>
    </w:p>
    <w:p w14:paraId="275F790D" w14:textId="77777777" w:rsidR="00B6408B" w:rsidRPr="00B6408B" w:rsidRDefault="00B6408B" w:rsidP="00B6408B">
      <w:pPr>
        <w:numPr>
          <w:ilvl w:val="0"/>
          <w:numId w:val="9"/>
        </w:numPr>
        <w:jc w:val="both"/>
        <w:rPr>
          <w:rFonts w:cstheme="minorHAnsi"/>
          <w:color w:val="FF0000"/>
        </w:rPr>
      </w:pPr>
      <w:r w:rsidRPr="00B6408B">
        <w:rPr>
          <w:rFonts w:cstheme="minorHAnsi"/>
          <w:b/>
          <w:bCs/>
          <w:color w:val="FF0000"/>
        </w:rPr>
        <w:t xml:space="preserve">e.g., </w:t>
      </w:r>
      <w:r w:rsidR="00346DF9" w:rsidRPr="00B6408B">
        <w:rPr>
          <w:rFonts w:cstheme="minorHAnsi"/>
          <w:b/>
          <w:bCs/>
          <w:color w:val="FF0000"/>
        </w:rPr>
        <w:t>Beneficiary Verificati</w:t>
      </w:r>
      <w:r w:rsidRPr="00B6408B">
        <w:rPr>
          <w:rFonts w:cstheme="minorHAnsi"/>
          <w:b/>
          <w:bCs/>
          <w:color w:val="FF0000"/>
        </w:rPr>
        <w:t xml:space="preserve">on, </w:t>
      </w:r>
    </w:p>
    <w:p w14:paraId="6A19A65F" w14:textId="22DD85B7" w:rsidR="001A2598" w:rsidRPr="00B6408B" w:rsidRDefault="00B6408B" w:rsidP="00B6408B">
      <w:pPr>
        <w:numPr>
          <w:ilvl w:val="0"/>
          <w:numId w:val="9"/>
        </w:numPr>
        <w:jc w:val="both"/>
        <w:rPr>
          <w:rFonts w:cstheme="minorHAnsi"/>
          <w:color w:val="FF0000"/>
        </w:rPr>
      </w:pPr>
      <w:r w:rsidRPr="00B6408B">
        <w:rPr>
          <w:rFonts w:cstheme="minorHAnsi"/>
          <w:b/>
          <w:bCs/>
          <w:color w:val="FF0000"/>
        </w:rPr>
        <w:t xml:space="preserve">Secure Data Management, </w:t>
      </w:r>
      <w:r w:rsidR="00346DF9" w:rsidRPr="00B6408B">
        <w:rPr>
          <w:rFonts w:cstheme="minorHAnsi"/>
          <w:b/>
          <w:bCs/>
          <w:color w:val="FF0000"/>
        </w:rPr>
        <w:t>Controlled Access</w:t>
      </w:r>
      <w:r w:rsidRPr="00B6408B">
        <w:rPr>
          <w:rFonts w:cstheme="minorHAnsi"/>
          <w:b/>
          <w:bCs/>
          <w:color w:val="FF0000"/>
        </w:rPr>
        <w:t xml:space="preserve"> and segregation of duties</w:t>
      </w:r>
      <w:r w:rsidRPr="00B6408B">
        <w:rPr>
          <w:rFonts w:cstheme="minorHAnsi"/>
          <w:color w:val="FF0000"/>
        </w:rPr>
        <w:t xml:space="preserve">, </w:t>
      </w:r>
      <w:r w:rsidRPr="00B6408B">
        <w:rPr>
          <w:rFonts w:cstheme="minorHAnsi"/>
          <w:b/>
          <w:bCs/>
          <w:color w:val="FF0000"/>
        </w:rPr>
        <w:t xml:space="preserve">Monitoring and Reporting, </w:t>
      </w:r>
      <w:r w:rsidR="00346DF9" w:rsidRPr="00B6408B">
        <w:rPr>
          <w:b/>
          <w:bCs/>
          <w:color w:val="FF0000"/>
        </w:rPr>
        <w:t>Feedback Mechanism</w:t>
      </w:r>
      <w:r w:rsidRPr="00B6408B">
        <w:rPr>
          <w:b/>
          <w:bCs/>
          <w:color w:val="FF0000"/>
        </w:rPr>
        <w:t xml:space="preserve">, etc. </w:t>
      </w:r>
    </w:p>
    <w:p w14:paraId="60D25FE1" w14:textId="1CE797B1" w:rsidR="00527280" w:rsidRPr="00031EFA" w:rsidRDefault="00527280" w:rsidP="00F36DE8">
      <w:pPr>
        <w:pStyle w:val="Heading2"/>
        <w:numPr>
          <w:ilvl w:val="0"/>
          <w:numId w:val="33"/>
        </w:numPr>
        <w:tabs>
          <w:tab w:val="left" w:pos="450"/>
        </w:tabs>
        <w:jc w:val="both"/>
        <w:rPr>
          <w:rFonts w:asciiTheme="minorHAnsi" w:hAnsiTheme="minorHAnsi" w:cstheme="minorHAnsi"/>
          <w:b/>
        </w:rPr>
      </w:pPr>
      <w:bookmarkStart w:id="23" w:name="_Toc207019679"/>
      <w:r w:rsidRPr="00031EFA">
        <w:rPr>
          <w:rFonts w:asciiTheme="minorHAnsi" w:hAnsiTheme="minorHAnsi" w:cstheme="minorHAnsi"/>
          <w:b/>
        </w:rPr>
        <w:t>Roles and Responsibilities</w:t>
      </w:r>
      <w:bookmarkEnd w:id="23"/>
    </w:p>
    <w:p w14:paraId="5026A246" w14:textId="433FA4DB" w:rsidR="005C7AB8" w:rsidRPr="00437F81" w:rsidRDefault="00B6408B" w:rsidP="00437F81">
      <w:pPr>
        <w:jc w:val="both"/>
        <w:rPr>
          <w:rFonts w:cstheme="minorHAnsi"/>
        </w:rPr>
      </w:pPr>
      <w:r w:rsidRPr="00B6408B">
        <w:rPr>
          <w:rFonts w:cstheme="minorHAnsi"/>
          <w:color w:val="FF0000"/>
        </w:rPr>
        <w:t xml:space="preserve">It is important that your organization defines </w:t>
      </w:r>
      <w:r w:rsidR="005C7AB8" w:rsidRPr="00B6408B">
        <w:rPr>
          <w:rFonts w:cstheme="minorHAnsi"/>
          <w:color w:val="FF0000"/>
        </w:rPr>
        <w:t>clear identification of roles and responsibilities</w:t>
      </w:r>
      <w:r>
        <w:rPr>
          <w:rFonts w:cstheme="minorHAnsi"/>
          <w:color w:val="FF0000"/>
        </w:rPr>
        <w:t xml:space="preserve"> based on </w:t>
      </w:r>
      <w:r w:rsidR="005C7AB8" w:rsidRPr="00437F81">
        <w:rPr>
          <w:rFonts w:cstheme="minorHAnsi"/>
        </w:rPr>
        <w:t xml:space="preserve">the RACI (Responsible, Accountable, Consulted, and Informed) methodology. </w:t>
      </w:r>
    </w:p>
    <w:p w14:paraId="14535E82" w14:textId="0EAB75AB" w:rsidR="005C7AB8" w:rsidRPr="00437F81" w:rsidRDefault="00754967" w:rsidP="00437F81">
      <w:pPr>
        <w:jc w:val="both"/>
        <w:rPr>
          <w:rFonts w:cstheme="minorHAnsi"/>
        </w:rPr>
      </w:pPr>
      <w:r w:rsidRPr="00437F81">
        <w:rPr>
          <w:rFonts w:cstheme="minorHAnsi"/>
        </w:rPr>
        <w:t xml:space="preserve">Key roles </w:t>
      </w:r>
      <w:r w:rsidR="00B6408B">
        <w:rPr>
          <w:rFonts w:cstheme="minorHAnsi"/>
        </w:rPr>
        <w:t xml:space="preserve">of this CVA </w:t>
      </w:r>
      <w:r w:rsidRPr="00437F81">
        <w:rPr>
          <w:rFonts w:cstheme="minorHAnsi"/>
        </w:rPr>
        <w:t xml:space="preserve">include </w:t>
      </w:r>
      <w:r w:rsidR="00B6408B" w:rsidRPr="00B6408B">
        <w:rPr>
          <w:rFonts w:cstheme="minorHAnsi"/>
          <w:i/>
          <w:color w:val="FF0000"/>
        </w:rPr>
        <w:t>Project manager</w:t>
      </w:r>
      <w:r w:rsidR="00B6408B">
        <w:rPr>
          <w:rFonts w:cstheme="minorHAnsi"/>
          <w:i/>
          <w:color w:val="FF0000"/>
        </w:rPr>
        <w:t xml:space="preserve"> for xxx activities</w:t>
      </w:r>
      <w:r w:rsidR="00B6408B" w:rsidRPr="00B6408B">
        <w:rPr>
          <w:rFonts w:cstheme="minorHAnsi"/>
          <w:i/>
          <w:color w:val="FF0000"/>
        </w:rPr>
        <w:t>,</w:t>
      </w:r>
      <w:r w:rsidR="00B6408B" w:rsidRPr="00B6408B">
        <w:rPr>
          <w:rFonts w:cstheme="minorHAnsi"/>
          <w:color w:val="FF0000"/>
        </w:rPr>
        <w:t xml:space="preserve"> </w:t>
      </w:r>
      <w:r w:rsidR="00B6408B" w:rsidRPr="00B6408B">
        <w:rPr>
          <w:rFonts w:cstheme="minorHAnsi"/>
          <w:i/>
          <w:color w:val="FF0000"/>
        </w:rPr>
        <w:t>MEAL manager</w:t>
      </w:r>
      <w:r w:rsidR="00B6408B">
        <w:rPr>
          <w:rFonts w:cstheme="minorHAnsi"/>
          <w:i/>
          <w:color w:val="FF0000"/>
        </w:rPr>
        <w:t xml:space="preserve"> for xxx activities</w:t>
      </w:r>
      <w:r w:rsidR="00B6408B" w:rsidRPr="00B6408B">
        <w:rPr>
          <w:rFonts w:cstheme="minorHAnsi"/>
          <w:i/>
          <w:color w:val="FF0000"/>
        </w:rPr>
        <w:t>, xxx</w:t>
      </w:r>
      <w:r w:rsidR="00B6408B">
        <w:rPr>
          <w:rFonts w:cstheme="minorHAnsi"/>
          <w:i/>
          <w:color w:val="FF0000"/>
        </w:rPr>
        <w:t xml:space="preserve"> for xxx activities etc</w:t>
      </w:r>
      <w:r w:rsidRPr="00437F81">
        <w:rPr>
          <w:rFonts w:cstheme="minorHAnsi"/>
        </w:rPr>
        <w:t>.</w:t>
      </w:r>
    </w:p>
    <w:p w14:paraId="2F9FC2EF" w14:textId="4FDAC91C" w:rsidR="00754967" w:rsidRDefault="00754967" w:rsidP="00437F81">
      <w:pPr>
        <w:jc w:val="both"/>
        <w:rPr>
          <w:rFonts w:cstheme="minorHAnsi"/>
        </w:rPr>
      </w:pPr>
      <w:r w:rsidRPr="00437F81">
        <w:rPr>
          <w:rFonts w:cstheme="minorHAnsi"/>
        </w:rPr>
        <w:t>Please find below a table that shows Roles and Responsibilities that are assigned to certain activities in detail.</w:t>
      </w:r>
    </w:p>
    <w:tbl>
      <w:tblPr>
        <w:tblW w:w="9700"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940"/>
        <w:gridCol w:w="1940"/>
        <w:gridCol w:w="1940"/>
        <w:gridCol w:w="1940"/>
        <w:gridCol w:w="1940"/>
      </w:tblGrid>
      <w:tr w:rsidR="00754967" w:rsidRPr="00754967" w14:paraId="43209616" w14:textId="77777777" w:rsidTr="63E586E1">
        <w:trPr>
          <w:trHeight w:val="576"/>
        </w:trPr>
        <w:tc>
          <w:tcPr>
            <w:tcW w:w="1940" w:type="dxa"/>
            <w:tcBorders>
              <w:top w:val="double" w:sz="4" w:space="0" w:color="ED7D31" w:themeColor="accent2"/>
              <w:bottom w:val="double" w:sz="4" w:space="0" w:color="ED7D31" w:themeColor="accent2"/>
            </w:tcBorders>
            <w:shd w:val="clear" w:color="auto" w:fill="F4B083" w:themeFill="accent2" w:themeFillTint="99"/>
            <w:vAlign w:val="center"/>
            <w:hideMark/>
          </w:tcPr>
          <w:p w14:paraId="2453D881" w14:textId="77777777" w:rsidR="00754967" w:rsidRPr="00754967" w:rsidRDefault="00754967" w:rsidP="00437F81">
            <w:pPr>
              <w:spacing w:after="0" w:line="240" w:lineRule="auto"/>
              <w:jc w:val="both"/>
              <w:rPr>
                <w:rFonts w:eastAsia="Times New Roman" w:cstheme="minorHAnsi"/>
                <w:b/>
                <w:bCs/>
                <w:color w:val="000000"/>
              </w:rPr>
            </w:pPr>
            <w:r w:rsidRPr="00754967">
              <w:rPr>
                <w:rFonts w:eastAsia="Times New Roman" w:cstheme="minorHAnsi"/>
                <w:b/>
                <w:bCs/>
                <w:color w:val="000000"/>
              </w:rPr>
              <w:t>Activity</w:t>
            </w:r>
          </w:p>
        </w:tc>
        <w:tc>
          <w:tcPr>
            <w:tcW w:w="1940" w:type="dxa"/>
            <w:tcBorders>
              <w:top w:val="double" w:sz="4" w:space="0" w:color="ED7D31" w:themeColor="accent2"/>
              <w:bottom w:val="double" w:sz="4" w:space="0" w:color="ED7D31" w:themeColor="accent2"/>
            </w:tcBorders>
            <w:shd w:val="clear" w:color="auto" w:fill="F4B083" w:themeFill="accent2" w:themeFillTint="99"/>
            <w:vAlign w:val="center"/>
            <w:hideMark/>
          </w:tcPr>
          <w:p w14:paraId="3FA59B04" w14:textId="77777777" w:rsidR="00754967" w:rsidRPr="00754967" w:rsidRDefault="00754967" w:rsidP="00437F81">
            <w:pPr>
              <w:spacing w:after="0" w:line="240" w:lineRule="auto"/>
              <w:jc w:val="both"/>
              <w:rPr>
                <w:rFonts w:eastAsia="Times New Roman" w:cstheme="minorHAnsi"/>
                <w:b/>
                <w:bCs/>
                <w:color w:val="000000"/>
              </w:rPr>
            </w:pPr>
            <w:r w:rsidRPr="00754967">
              <w:rPr>
                <w:rFonts w:eastAsia="Times New Roman" w:cstheme="minorHAnsi"/>
                <w:b/>
                <w:bCs/>
                <w:color w:val="000000"/>
              </w:rPr>
              <w:t>Responsible</w:t>
            </w:r>
          </w:p>
        </w:tc>
        <w:tc>
          <w:tcPr>
            <w:tcW w:w="1940" w:type="dxa"/>
            <w:tcBorders>
              <w:top w:val="double" w:sz="4" w:space="0" w:color="ED7D31" w:themeColor="accent2"/>
              <w:bottom w:val="double" w:sz="4" w:space="0" w:color="ED7D31" w:themeColor="accent2"/>
            </w:tcBorders>
            <w:shd w:val="clear" w:color="auto" w:fill="F4B083" w:themeFill="accent2" w:themeFillTint="99"/>
            <w:vAlign w:val="center"/>
            <w:hideMark/>
          </w:tcPr>
          <w:p w14:paraId="4F38AD3D" w14:textId="77777777" w:rsidR="00754967" w:rsidRPr="00754967" w:rsidRDefault="00754967" w:rsidP="00437F81">
            <w:pPr>
              <w:spacing w:after="0" w:line="240" w:lineRule="auto"/>
              <w:jc w:val="both"/>
              <w:rPr>
                <w:rFonts w:eastAsia="Times New Roman" w:cstheme="minorHAnsi"/>
                <w:b/>
                <w:bCs/>
                <w:color w:val="000000"/>
              </w:rPr>
            </w:pPr>
            <w:r w:rsidRPr="00754967">
              <w:rPr>
                <w:rFonts w:eastAsia="Times New Roman" w:cstheme="minorHAnsi"/>
                <w:b/>
                <w:bCs/>
                <w:color w:val="000000"/>
              </w:rPr>
              <w:t>Accountable</w:t>
            </w:r>
          </w:p>
        </w:tc>
        <w:tc>
          <w:tcPr>
            <w:tcW w:w="1940" w:type="dxa"/>
            <w:tcBorders>
              <w:top w:val="double" w:sz="4" w:space="0" w:color="ED7D31" w:themeColor="accent2"/>
              <w:bottom w:val="double" w:sz="4" w:space="0" w:color="ED7D31" w:themeColor="accent2"/>
            </w:tcBorders>
            <w:shd w:val="clear" w:color="auto" w:fill="F4B083" w:themeFill="accent2" w:themeFillTint="99"/>
            <w:vAlign w:val="center"/>
            <w:hideMark/>
          </w:tcPr>
          <w:p w14:paraId="4C5ACD42" w14:textId="77777777" w:rsidR="00754967" w:rsidRPr="00754967" w:rsidRDefault="00754967" w:rsidP="00437F81">
            <w:pPr>
              <w:spacing w:after="0" w:line="240" w:lineRule="auto"/>
              <w:jc w:val="both"/>
              <w:rPr>
                <w:rFonts w:eastAsia="Times New Roman" w:cstheme="minorHAnsi"/>
                <w:b/>
                <w:bCs/>
                <w:color w:val="000000"/>
              </w:rPr>
            </w:pPr>
            <w:r w:rsidRPr="00754967">
              <w:rPr>
                <w:rFonts w:eastAsia="Times New Roman" w:cstheme="minorHAnsi"/>
                <w:b/>
                <w:bCs/>
                <w:color w:val="000000"/>
              </w:rPr>
              <w:t>Consulted</w:t>
            </w:r>
          </w:p>
        </w:tc>
        <w:tc>
          <w:tcPr>
            <w:tcW w:w="1940" w:type="dxa"/>
            <w:tcBorders>
              <w:top w:val="double" w:sz="4" w:space="0" w:color="ED7D31" w:themeColor="accent2"/>
              <w:bottom w:val="double" w:sz="4" w:space="0" w:color="ED7D31" w:themeColor="accent2"/>
            </w:tcBorders>
            <w:shd w:val="clear" w:color="auto" w:fill="F4B083" w:themeFill="accent2" w:themeFillTint="99"/>
            <w:vAlign w:val="center"/>
            <w:hideMark/>
          </w:tcPr>
          <w:p w14:paraId="52813D7C" w14:textId="77777777" w:rsidR="00754967" w:rsidRPr="00754967" w:rsidRDefault="00754967" w:rsidP="00437F81">
            <w:pPr>
              <w:spacing w:after="0" w:line="240" w:lineRule="auto"/>
              <w:jc w:val="both"/>
              <w:rPr>
                <w:rFonts w:eastAsia="Times New Roman" w:cstheme="minorHAnsi"/>
                <w:b/>
                <w:bCs/>
                <w:color w:val="000000"/>
              </w:rPr>
            </w:pPr>
            <w:r w:rsidRPr="00754967">
              <w:rPr>
                <w:rFonts w:eastAsia="Times New Roman" w:cstheme="minorHAnsi"/>
                <w:b/>
                <w:bCs/>
                <w:color w:val="000000"/>
              </w:rPr>
              <w:t>Informed</w:t>
            </w:r>
          </w:p>
        </w:tc>
      </w:tr>
      <w:tr w:rsidR="00260423" w:rsidRPr="00754967" w14:paraId="786749B4" w14:textId="77777777" w:rsidTr="00E33B3F">
        <w:trPr>
          <w:trHeight w:val="654"/>
        </w:trPr>
        <w:tc>
          <w:tcPr>
            <w:tcW w:w="1940" w:type="dxa"/>
            <w:tcBorders>
              <w:top w:val="double" w:sz="4" w:space="0" w:color="ED7D31" w:themeColor="accent2"/>
            </w:tcBorders>
            <w:shd w:val="clear" w:color="auto" w:fill="F7CAAC" w:themeFill="accent2" w:themeFillTint="66"/>
            <w:vAlign w:val="center"/>
            <w:hideMark/>
          </w:tcPr>
          <w:p w14:paraId="542AB43D" w14:textId="3FA0EB94" w:rsidR="00260423" w:rsidRPr="00754967" w:rsidRDefault="00260423" w:rsidP="00260423">
            <w:pPr>
              <w:spacing w:after="0" w:line="240" w:lineRule="auto"/>
              <w:jc w:val="both"/>
              <w:rPr>
                <w:rFonts w:eastAsia="Times New Roman" w:cstheme="minorHAnsi"/>
                <w:b/>
                <w:bCs/>
                <w:color w:val="000000"/>
              </w:rPr>
            </w:pPr>
            <w:r>
              <w:rPr>
                <w:rFonts w:eastAsia="Times New Roman" w:cstheme="minorHAnsi"/>
                <w:b/>
                <w:bCs/>
                <w:color w:val="000000"/>
              </w:rPr>
              <w:t>xxx</w:t>
            </w:r>
          </w:p>
        </w:tc>
        <w:tc>
          <w:tcPr>
            <w:tcW w:w="1940" w:type="dxa"/>
            <w:tcBorders>
              <w:top w:val="double" w:sz="4" w:space="0" w:color="ED7D31" w:themeColor="accent2"/>
            </w:tcBorders>
            <w:shd w:val="clear" w:color="auto" w:fill="auto"/>
            <w:hideMark/>
          </w:tcPr>
          <w:p w14:paraId="055177BB" w14:textId="6FD97526"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tcBorders>
              <w:top w:val="double" w:sz="4" w:space="0" w:color="ED7D31" w:themeColor="accent2"/>
            </w:tcBorders>
            <w:shd w:val="clear" w:color="auto" w:fill="auto"/>
            <w:hideMark/>
          </w:tcPr>
          <w:p w14:paraId="216B062B" w14:textId="2C73BE4B"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tcBorders>
              <w:top w:val="double" w:sz="4" w:space="0" w:color="ED7D31" w:themeColor="accent2"/>
            </w:tcBorders>
            <w:shd w:val="clear" w:color="auto" w:fill="auto"/>
            <w:hideMark/>
          </w:tcPr>
          <w:p w14:paraId="21D8732B" w14:textId="0EF7E8A5"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tcBorders>
              <w:top w:val="double" w:sz="4" w:space="0" w:color="ED7D31" w:themeColor="accent2"/>
            </w:tcBorders>
            <w:shd w:val="clear" w:color="auto" w:fill="auto"/>
            <w:hideMark/>
          </w:tcPr>
          <w:p w14:paraId="07C70068" w14:textId="3229C751"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r>
      <w:tr w:rsidR="00260423" w:rsidRPr="00754967" w14:paraId="6338307D" w14:textId="77777777" w:rsidTr="00E33B3F">
        <w:trPr>
          <w:trHeight w:val="420"/>
        </w:trPr>
        <w:tc>
          <w:tcPr>
            <w:tcW w:w="1940" w:type="dxa"/>
            <w:shd w:val="clear" w:color="auto" w:fill="F7CAAC" w:themeFill="accent2" w:themeFillTint="66"/>
            <w:vAlign w:val="center"/>
            <w:hideMark/>
          </w:tcPr>
          <w:p w14:paraId="2D8379E0" w14:textId="665CD85D" w:rsidR="00260423" w:rsidRPr="00754967" w:rsidRDefault="00260423" w:rsidP="00260423">
            <w:pPr>
              <w:spacing w:after="0" w:line="240" w:lineRule="auto"/>
              <w:jc w:val="both"/>
              <w:rPr>
                <w:rFonts w:eastAsia="Times New Roman" w:cstheme="minorHAnsi"/>
                <w:b/>
                <w:bCs/>
                <w:color w:val="000000"/>
              </w:rPr>
            </w:pPr>
            <w:r>
              <w:rPr>
                <w:rFonts w:eastAsia="Times New Roman" w:cstheme="minorHAnsi"/>
                <w:b/>
                <w:bCs/>
                <w:color w:val="000000"/>
              </w:rPr>
              <w:t>xxx</w:t>
            </w:r>
          </w:p>
        </w:tc>
        <w:tc>
          <w:tcPr>
            <w:tcW w:w="1940" w:type="dxa"/>
            <w:shd w:val="clear" w:color="auto" w:fill="auto"/>
            <w:hideMark/>
          </w:tcPr>
          <w:p w14:paraId="27E7470A" w14:textId="5B42B4DC"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shd w:val="clear" w:color="auto" w:fill="auto"/>
            <w:hideMark/>
          </w:tcPr>
          <w:p w14:paraId="6E9D1B1A" w14:textId="20751CC8"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shd w:val="clear" w:color="auto" w:fill="auto"/>
            <w:hideMark/>
          </w:tcPr>
          <w:p w14:paraId="1C25B7CC" w14:textId="67040231"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shd w:val="clear" w:color="auto" w:fill="auto"/>
            <w:hideMark/>
          </w:tcPr>
          <w:p w14:paraId="6E08D09E" w14:textId="5B4BF791"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r>
      <w:tr w:rsidR="00260423" w:rsidRPr="00754967" w14:paraId="2ACF3167" w14:textId="77777777" w:rsidTr="00E33B3F">
        <w:trPr>
          <w:trHeight w:val="411"/>
        </w:trPr>
        <w:tc>
          <w:tcPr>
            <w:tcW w:w="1940" w:type="dxa"/>
            <w:shd w:val="clear" w:color="auto" w:fill="F7CAAC" w:themeFill="accent2" w:themeFillTint="66"/>
            <w:vAlign w:val="center"/>
            <w:hideMark/>
          </w:tcPr>
          <w:p w14:paraId="7DA9053F" w14:textId="2517CE7D" w:rsidR="00260423" w:rsidRPr="00754967" w:rsidRDefault="00260423" w:rsidP="00260423">
            <w:pPr>
              <w:spacing w:after="0" w:line="240" w:lineRule="auto"/>
              <w:jc w:val="both"/>
              <w:rPr>
                <w:rFonts w:eastAsia="Times New Roman"/>
                <w:b/>
                <w:bCs/>
                <w:color w:val="000000"/>
              </w:rPr>
            </w:pPr>
            <w:r>
              <w:rPr>
                <w:rFonts w:eastAsia="Times New Roman"/>
                <w:b/>
                <w:bCs/>
                <w:color w:val="000000" w:themeColor="text1"/>
              </w:rPr>
              <w:t>xxx</w:t>
            </w:r>
          </w:p>
        </w:tc>
        <w:tc>
          <w:tcPr>
            <w:tcW w:w="1940" w:type="dxa"/>
            <w:shd w:val="clear" w:color="auto" w:fill="auto"/>
            <w:hideMark/>
          </w:tcPr>
          <w:p w14:paraId="583B39EC" w14:textId="7C76D038"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shd w:val="clear" w:color="auto" w:fill="auto"/>
            <w:hideMark/>
          </w:tcPr>
          <w:p w14:paraId="7329EC45" w14:textId="26CA4A3B"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shd w:val="clear" w:color="auto" w:fill="auto"/>
            <w:hideMark/>
          </w:tcPr>
          <w:p w14:paraId="2A5A1598" w14:textId="4BBEC66F"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shd w:val="clear" w:color="auto" w:fill="auto"/>
            <w:hideMark/>
          </w:tcPr>
          <w:p w14:paraId="5CFB2BE1" w14:textId="2557D03F"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r>
      <w:tr w:rsidR="00260423" w:rsidRPr="00754967" w14:paraId="284F4879" w14:textId="77777777" w:rsidTr="00E33B3F">
        <w:trPr>
          <w:trHeight w:val="519"/>
        </w:trPr>
        <w:tc>
          <w:tcPr>
            <w:tcW w:w="1940" w:type="dxa"/>
            <w:shd w:val="clear" w:color="auto" w:fill="F7CAAC" w:themeFill="accent2" w:themeFillTint="66"/>
            <w:vAlign w:val="center"/>
            <w:hideMark/>
          </w:tcPr>
          <w:p w14:paraId="69A70E03" w14:textId="0E021518" w:rsidR="00260423" w:rsidRPr="00754967" w:rsidRDefault="00260423" w:rsidP="00260423">
            <w:pPr>
              <w:spacing w:after="0" w:line="240" w:lineRule="auto"/>
              <w:jc w:val="both"/>
              <w:rPr>
                <w:rFonts w:eastAsia="Times New Roman" w:cstheme="minorHAnsi"/>
                <w:b/>
                <w:bCs/>
                <w:color w:val="000000"/>
              </w:rPr>
            </w:pPr>
            <w:r>
              <w:rPr>
                <w:rFonts w:eastAsia="Times New Roman" w:cstheme="minorHAnsi"/>
                <w:b/>
                <w:bCs/>
                <w:color w:val="000000"/>
              </w:rPr>
              <w:t>xxx</w:t>
            </w:r>
          </w:p>
        </w:tc>
        <w:tc>
          <w:tcPr>
            <w:tcW w:w="1940" w:type="dxa"/>
            <w:shd w:val="clear" w:color="auto" w:fill="auto"/>
            <w:hideMark/>
          </w:tcPr>
          <w:p w14:paraId="48D181E0" w14:textId="4172BB31" w:rsidR="00260423" w:rsidRPr="00754967" w:rsidRDefault="00260423" w:rsidP="00260423">
            <w:pPr>
              <w:spacing w:after="0" w:line="240" w:lineRule="auto"/>
              <w:jc w:val="both"/>
              <w:rPr>
                <w:rFonts w:eastAsia="Times New Roman"/>
                <w:color w:val="000000"/>
              </w:rPr>
            </w:pPr>
            <w:r w:rsidRPr="00B31E0A">
              <w:rPr>
                <w:rFonts w:eastAsia="Times New Roman" w:cstheme="minorHAnsi"/>
                <w:color w:val="000000"/>
              </w:rPr>
              <w:t>xxx</w:t>
            </w:r>
          </w:p>
        </w:tc>
        <w:tc>
          <w:tcPr>
            <w:tcW w:w="1940" w:type="dxa"/>
            <w:shd w:val="clear" w:color="auto" w:fill="auto"/>
            <w:hideMark/>
          </w:tcPr>
          <w:p w14:paraId="287040B9" w14:textId="293CA993" w:rsidR="00260423" w:rsidRPr="00754967" w:rsidRDefault="00260423" w:rsidP="00260423">
            <w:pPr>
              <w:spacing w:after="0" w:line="240" w:lineRule="auto"/>
              <w:jc w:val="both"/>
              <w:rPr>
                <w:rFonts w:eastAsia="Times New Roman"/>
                <w:color w:val="000000"/>
              </w:rPr>
            </w:pPr>
            <w:r w:rsidRPr="00B31E0A">
              <w:rPr>
                <w:rFonts w:eastAsia="Times New Roman" w:cstheme="minorHAnsi"/>
                <w:color w:val="000000"/>
              </w:rPr>
              <w:t>xxx</w:t>
            </w:r>
          </w:p>
        </w:tc>
        <w:tc>
          <w:tcPr>
            <w:tcW w:w="1940" w:type="dxa"/>
            <w:shd w:val="clear" w:color="auto" w:fill="auto"/>
            <w:hideMark/>
          </w:tcPr>
          <w:p w14:paraId="756FC495" w14:textId="5E17B6B9"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shd w:val="clear" w:color="auto" w:fill="auto"/>
            <w:hideMark/>
          </w:tcPr>
          <w:p w14:paraId="5BD57DFD" w14:textId="17BA2381" w:rsidR="00260423" w:rsidRPr="00754967"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r>
      <w:tr w:rsidR="00260423" w:rsidRPr="00437F81" w14:paraId="7D278AEE" w14:textId="77777777" w:rsidTr="00E33B3F">
        <w:trPr>
          <w:trHeight w:val="582"/>
        </w:trPr>
        <w:tc>
          <w:tcPr>
            <w:tcW w:w="1940" w:type="dxa"/>
            <w:shd w:val="clear" w:color="auto" w:fill="F7CAAC" w:themeFill="accent2" w:themeFillTint="66"/>
            <w:vAlign w:val="center"/>
          </w:tcPr>
          <w:p w14:paraId="47E326B3" w14:textId="283FBF2A" w:rsidR="00260423" w:rsidRPr="00437F81" w:rsidRDefault="00260423" w:rsidP="00260423">
            <w:pPr>
              <w:spacing w:after="0" w:line="240" w:lineRule="auto"/>
              <w:jc w:val="both"/>
              <w:rPr>
                <w:rFonts w:eastAsia="Times New Roman" w:cstheme="minorHAnsi"/>
                <w:b/>
                <w:bCs/>
                <w:color w:val="000000"/>
              </w:rPr>
            </w:pPr>
            <w:r>
              <w:rPr>
                <w:rFonts w:eastAsia="Times New Roman" w:cstheme="minorHAnsi"/>
                <w:b/>
                <w:bCs/>
                <w:color w:val="000000"/>
              </w:rPr>
              <w:t>xxx</w:t>
            </w:r>
          </w:p>
        </w:tc>
        <w:tc>
          <w:tcPr>
            <w:tcW w:w="1940" w:type="dxa"/>
            <w:shd w:val="clear" w:color="auto" w:fill="auto"/>
          </w:tcPr>
          <w:p w14:paraId="70508162" w14:textId="5E72282F" w:rsidR="00260423" w:rsidRPr="00437F81"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shd w:val="clear" w:color="auto" w:fill="auto"/>
          </w:tcPr>
          <w:p w14:paraId="5B807D11" w14:textId="38B604C1" w:rsidR="00260423" w:rsidRPr="00437F81"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shd w:val="clear" w:color="auto" w:fill="auto"/>
          </w:tcPr>
          <w:p w14:paraId="6B4AE7BD" w14:textId="093F14E4" w:rsidR="00260423" w:rsidRPr="00437F81"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c>
          <w:tcPr>
            <w:tcW w:w="1940" w:type="dxa"/>
            <w:shd w:val="clear" w:color="auto" w:fill="auto"/>
          </w:tcPr>
          <w:p w14:paraId="33A93373" w14:textId="686E2AD1" w:rsidR="00260423" w:rsidRPr="00437F81" w:rsidRDefault="00260423" w:rsidP="00260423">
            <w:pPr>
              <w:spacing w:after="0" w:line="240" w:lineRule="auto"/>
              <w:jc w:val="both"/>
              <w:rPr>
                <w:rFonts w:eastAsia="Times New Roman" w:cstheme="minorHAnsi"/>
                <w:color w:val="000000"/>
              </w:rPr>
            </w:pPr>
            <w:r w:rsidRPr="00B31E0A">
              <w:rPr>
                <w:rFonts w:eastAsia="Times New Roman" w:cstheme="minorHAnsi"/>
                <w:color w:val="000000"/>
              </w:rPr>
              <w:t>xxx</w:t>
            </w:r>
          </w:p>
        </w:tc>
      </w:tr>
    </w:tbl>
    <w:p w14:paraId="564AC05E" w14:textId="0CC2C977" w:rsidR="00A77396" w:rsidRPr="00437F81" w:rsidRDefault="00A77396" w:rsidP="00437F81">
      <w:pPr>
        <w:jc w:val="both"/>
        <w:rPr>
          <w:rFonts w:cstheme="minorHAnsi"/>
        </w:rPr>
      </w:pPr>
    </w:p>
    <w:p w14:paraId="1BF7E98C" w14:textId="1DA7C32F" w:rsidR="009519A4" w:rsidRPr="000C3E94" w:rsidRDefault="009519A4" w:rsidP="00F36DE8">
      <w:pPr>
        <w:pStyle w:val="Heading2"/>
        <w:numPr>
          <w:ilvl w:val="0"/>
          <w:numId w:val="33"/>
        </w:numPr>
        <w:jc w:val="both"/>
        <w:rPr>
          <w:rFonts w:asciiTheme="minorHAnsi" w:hAnsiTheme="minorHAnsi" w:cstheme="minorHAnsi"/>
          <w:b/>
        </w:rPr>
      </w:pPr>
      <w:bookmarkStart w:id="24" w:name="_Toc207019680"/>
      <w:r w:rsidRPr="000C3E94">
        <w:rPr>
          <w:rFonts w:asciiTheme="minorHAnsi" w:hAnsiTheme="minorHAnsi" w:cstheme="minorHAnsi"/>
          <w:b/>
        </w:rPr>
        <w:t>Reconciliation</w:t>
      </w:r>
      <w:bookmarkEnd w:id="24"/>
      <w:r w:rsidRPr="000C3E94">
        <w:rPr>
          <w:rFonts w:asciiTheme="minorHAnsi" w:hAnsiTheme="minorHAnsi" w:cstheme="minorHAnsi"/>
          <w:b/>
        </w:rPr>
        <w:t xml:space="preserve"> </w:t>
      </w:r>
    </w:p>
    <w:p w14:paraId="5950D024" w14:textId="054C0AC7" w:rsidR="00960D96" w:rsidRPr="00260423" w:rsidRDefault="00260423" w:rsidP="00437F81">
      <w:pPr>
        <w:jc w:val="both"/>
        <w:rPr>
          <w:rFonts w:cstheme="minorHAnsi"/>
          <w:i/>
          <w:color w:val="FF0000"/>
        </w:rPr>
      </w:pPr>
      <w:r w:rsidRPr="00260423">
        <w:rPr>
          <w:rFonts w:cstheme="minorHAnsi"/>
          <w:i/>
          <w:color w:val="FF0000"/>
        </w:rPr>
        <w:t>Note here why you are performing a financial reconciliation, who are involved etc</w:t>
      </w:r>
      <w:r w:rsidR="00E75950" w:rsidRPr="00260423">
        <w:rPr>
          <w:rFonts w:cstheme="minorHAnsi"/>
          <w:i/>
          <w:color w:val="FF0000"/>
        </w:rPr>
        <w:t>.</w:t>
      </w:r>
    </w:p>
    <w:p w14:paraId="0FAC3F5C" w14:textId="3C47BEAB" w:rsidR="00C72D6E" w:rsidRPr="00437F81" w:rsidRDefault="00C72D6E" w:rsidP="00F36DE8">
      <w:pPr>
        <w:pStyle w:val="Heading3"/>
        <w:numPr>
          <w:ilvl w:val="1"/>
          <w:numId w:val="46"/>
        </w:numPr>
        <w:jc w:val="both"/>
        <w:rPr>
          <w:rFonts w:asciiTheme="minorHAnsi" w:hAnsiTheme="minorHAnsi" w:cstheme="minorHAnsi"/>
        </w:rPr>
      </w:pPr>
      <w:bookmarkStart w:id="25" w:name="_Toc207019681"/>
      <w:r w:rsidRPr="00437F81">
        <w:rPr>
          <w:rFonts w:asciiTheme="minorHAnsi" w:hAnsiTheme="minorHAnsi" w:cstheme="minorHAnsi"/>
        </w:rPr>
        <w:lastRenderedPageBreak/>
        <w:t>List of Required Documents</w:t>
      </w:r>
      <w:bookmarkEnd w:id="25"/>
    </w:p>
    <w:p w14:paraId="58E5ED2F" w14:textId="5999FAB2" w:rsidR="00F936FA" w:rsidRPr="00437F81" w:rsidRDefault="00260423" w:rsidP="00437F81">
      <w:pPr>
        <w:jc w:val="both"/>
        <w:rPr>
          <w:rFonts w:cstheme="minorHAnsi"/>
        </w:rPr>
      </w:pPr>
      <w:r w:rsidRPr="00260423">
        <w:rPr>
          <w:rFonts w:cstheme="minorHAnsi"/>
          <w:i/>
          <w:color w:val="FF0000"/>
        </w:rPr>
        <w:t>Following discussing with your Finance Unit, list here the documents required for the reconciliation process</w:t>
      </w:r>
      <w:r w:rsidR="00F936FA" w:rsidRPr="00437F81">
        <w:rPr>
          <w:rFonts w:cstheme="minorHAnsi"/>
        </w:rPr>
        <w:t>:</w:t>
      </w:r>
    </w:p>
    <w:p w14:paraId="01DAAB90" w14:textId="1FFEE94B" w:rsidR="00363587" w:rsidRPr="00260423" w:rsidRDefault="00260423" w:rsidP="63E586E1">
      <w:pPr>
        <w:pStyle w:val="ListParagraph"/>
        <w:numPr>
          <w:ilvl w:val="0"/>
          <w:numId w:val="21"/>
        </w:numPr>
        <w:jc w:val="both"/>
        <w:rPr>
          <w:color w:val="FF0000"/>
        </w:rPr>
      </w:pPr>
      <w:r w:rsidRPr="00260423">
        <w:rPr>
          <w:color w:val="FF0000"/>
        </w:rPr>
        <w:t>xxx document, acquired from xxx, why it is necessary</w:t>
      </w:r>
      <w:r w:rsidR="7D6CF7F3" w:rsidRPr="00260423">
        <w:rPr>
          <w:color w:val="FF0000"/>
        </w:rPr>
        <w:t>.</w:t>
      </w:r>
    </w:p>
    <w:p w14:paraId="1148B559" w14:textId="119EBCF4" w:rsidR="00260423" w:rsidRPr="00260423" w:rsidRDefault="00260423" w:rsidP="63E586E1">
      <w:pPr>
        <w:pStyle w:val="ListParagraph"/>
        <w:numPr>
          <w:ilvl w:val="0"/>
          <w:numId w:val="21"/>
        </w:numPr>
        <w:jc w:val="both"/>
        <w:rPr>
          <w:color w:val="FF0000"/>
        </w:rPr>
      </w:pPr>
      <w:r w:rsidRPr="00260423">
        <w:rPr>
          <w:color w:val="FF0000"/>
        </w:rPr>
        <w:t>xxx document, acquired from xxx, why it is necessary.</w:t>
      </w:r>
    </w:p>
    <w:p w14:paraId="0D5DA5B7" w14:textId="335173EA" w:rsidR="00260423" w:rsidRPr="00260423" w:rsidRDefault="00260423" w:rsidP="63E586E1">
      <w:pPr>
        <w:pStyle w:val="ListParagraph"/>
        <w:numPr>
          <w:ilvl w:val="0"/>
          <w:numId w:val="21"/>
        </w:numPr>
        <w:jc w:val="both"/>
        <w:rPr>
          <w:color w:val="FF0000"/>
        </w:rPr>
      </w:pPr>
      <w:r w:rsidRPr="00260423">
        <w:rPr>
          <w:color w:val="FF0000"/>
        </w:rPr>
        <w:t>xxx document, acquired from xxx, why it is necessary</w:t>
      </w:r>
    </w:p>
    <w:p w14:paraId="56D8B943" w14:textId="5025A9A5" w:rsidR="00260423" w:rsidRPr="00260423" w:rsidRDefault="00260423" w:rsidP="63E586E1">
      <w:pPr>
        <w:pStyle w:val="ListParagraph"/>
        <w:numPr>
          <w:ilvl w:val="0"/>
          <w:numId w:val="21"/>
        </w:numPr>
        <w:jc w:val="both"/>
        <w:rPr>
          <w:color w:val="FF0000"/>
        </w:rPr>
      </w:pPr>
      <w:r w:rsidRPr="00260423">
        <w:rPr>
          <w:color w:val="FF0000"/>
        </w:rPr>
        <w:t>…</w:t>
      </w:r>
    </w:p>
    <w:p w14:paraId="7C17B819" w14:textId="039737D2" w:rsidR="00D33860" w:rsidRDefault="00C72D6E" w:rsidP="00F36DE8">
      <w:pPr>
        <w:pStyle w:val="Heading3"/>
        <w:numPr>
          <w:ilvl w:val="1"/>
          <w:numId w:val="46"/>
        </w:numPr>
        <w:jc w:val="both"/>
        <w:rPr>
          <w:rFonts w:asciiTheme="minorHAnsi" w:hAnsiTheme="minorHAnsi" w:cstheme="minorHAnsi"/>
        </w:rPr>
      </w:pPr>
      <w:bookmarkStart w:id="26" w:name="_Toc207019682"/>
      <w:r w:rsidRPr="00437F81">
        <w:rPr>
          <w:rFonts w:asciiTheme="minorHAnsi" w:hAnsiTheme="minorHAnsi" w:cstheme="minorHAnsi"/>
        </w:rPr>
        <w:t>List of Checks, Reports and Actions to Take</w:t>
      </w:r>
      <w:bookmarkEnd w:id="26"/>
      <w:r w:rsidRPr="00437F81">
        <w:rPr>
          <w:rFonts w:asciiTheme="minorHAnsi" w:hAnsiTheme="minorHAnsi" w:cstheme="minorHAnsi"/>
        </w:rPr>
        <w:t xml:space="preserve"> </w:t>
      </w:r>
    </w:p>
    <w:p w14:paraId="18FE7A32" w14:textId="485A0656" w:rsidR="00260423" w:rsidRPr="00260423" w:rsidRDefault="00260423" w:rsidP="00260423">
      <w:pPr>
        <w:rPr>
          <w:i/>
          <w:color w:val="FF0000"/>
        </w:rPr>
      </w:pPr>
      <w:r w:rsidRPr="00260423">
        <w:rPr>
          <w:i/>
          <w:color w:val="FF0000"/>
        </w:rPr>
        <w:t>With your finance team, define the checks and how they are performed. You can find below a few examples</w:t>
      </w:r>
    </w:p>
    <w:tbl>
      <w:tblPr>
        <w:tblStyle w:val="TableGrid"/>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216"/>
        <w:gridCol w:w="2760"/>
        <w:gridCol w:w="2596"/>
        <w:gridCol w:w="2424"/>
      </w:tblGrid>
      <w:tr w:rsidR="00F936FA" w:rsidRPr="00437F81" w14:paraId="48825283" w14:textId="77777777" w:rsidTr="00260423">
        <w:trPr>
          <w:trHeight w:val="449"/>
        </w:trPr>
        <w:tc>
          <w:tcPr>
            <w:tcW w:w="1216" w:type="dxa"/>
            <w:vMerge w:val="restart"/>
            <w:tcBorders>
              <w:right w:val="double" w:sz="4" w:space="0" w:color="ED7D31" w:themeColor="accent2"/>
            </w:tcBorders>
            <w:shd w:val="clear" w:color="auto" w:fill="F7CAAC" w:themeFill="accent2" w:themeFillTint="66"/>
          </w:tcPr>
          <w:p w14:paraId="7F799754" w14:textId="77777777" w:rsidR="00907B43" w:rsidRPr="00437F81" w:rsidRDefault="00907B43" w:rsidP="00437F81">
            <w:pPr>
              <w:jc w:val="both"/>
              <w:rPr>
                <w:rFonts w:cstheme="minorHAnsi"/>
                <w:b/>
              </w:rPr>
            </w:pPr>
          </w:p>
          <w:p w14:paraId="4428EBE6" w14:textId="77777777" w:rsidR="00907B43" w:rsidRPr="00437F81" w:rsidRDefault="00907B43" w:rsidP="00437F81">
            <w:pPr>
              <w:jc w:val="both"/>
              <w:rPr>
                <w:rFonts w:cstheme="minorHAnsi"/>
                <w:b/>
              </w:rPr>
            </w:pPr>
          </w:p>
          <w:p w14:paraId="128146E1" w14:textId="77777777" w:rsidR="00907B43" w:rsidRPr="00437F81" w:rsidRDefault="00907B43" w:rsidP="00437F81">
            <w:pPr>
              <w:jc w:val="both"/>
              <w:rPr>
                <w:rFonts w:cstheme="minorHAnsi"/>
                <w:b/>
              </w:rPr>
            </w:pPr>
          </w:p>
          <w:p w14:paraId="13E1C38C" w14:textId="77777777" w:rsidR="00907B43" w:rsidRPr="00437F81" w:rsidRDefault="00907B43" w:rsidP="00437F81">
            <w:pPr>
              <w:jc w:val="both"/>
              <w:rPr>
                <w:rFonts w:cstheme="minorHAnsi"/>
                <w:b/>
              </w:rPr>
            </w:pPr>
          </w:p>
          <w:p w14:paraId="3F31A595" w14:textId="77777777" w:rsidR="00907B43" w:rsidRPr="00437F81" w:rsidRDefault="00907B43" w:rsidP="00437F81">
            <w:pPr>
              <w:jc w:val="both"/>
              <w:rPr>
                <w:rFonts w:cstheme="minorHAnsi"/>
                <w:b/>
              </w:rPr>
            </w:pPr>
          </w:p>
          <w:p w14:paraId="103658FA" w14:textId="77777777" w:rsidR="00907B43" w:rsidRPr="00437F81" w:rsidRDefault="00907B43" w:rsidP="00437F81">
            <w:pPr>
              <w:jc w:val="both"/>
              <w:rPr>
                <w:rFonts w:cstheme="minorHAnsi"/>
                <w:b/>
              </w:rPr>
            </w:pPr>
          </w:p>
          <w:p w14:paraId="7628C6CC" w14:textId="6EAA240F" w:rsidR="00F936FA" w:rsidRPr="00437F81" w:rsidRDefault="00F936FA" w:rsidP="00437F81">
            <w:pPr>
              <w:jc w:val="both"/>
              <w:rPr>
                <w:rFonts w:cstheme="minorHAnsi"/>
                <w:b/>
              </w:rPr>
            </w:pPr>
            <w:r w:rsidRPr="00437F81">
              <w:rPr>
                <w:rFonts w:cstheme="minorHAnsi"/>
                <w:b/>
              </w:rPr>
              <w:t>Check #1</w:t>
            </w:r>
          </w:p>
        </w:tc>
        <w:tc>
          <w:tcPr>
            <w:tcW w:w="7780" w:type="dxa"/>
            <w:gridSpan w:val="3"/>
            <w:tcBorders>
              <w:top w:val="double" w:sz="4" w:space="0" w:color="ED7D31" w:themeColor="accent2"/>
              <w:left w:val="double" w:sz="4" w:space="0" w:color="ED7D31" w:themeColor="accent2"/>
              <w:bottom w:val="double" w:sz="4" w:space="0" w:color="ED7D31" w:themeColor="accent2"/>
            </w:tcBorders>
            <w:vAlign w:val="center"/>
          </w:tcPr>
          <w:p w14:paraId="46446277" w14:textId="0FB47F36" w:rsidR="00F936FA" w:rsidRPr="00437F81" w:rsidRDefault="00F936FA" w:rsidP="63E586E1">
            <w:pPr>
              <w:jc w:val="center"/>
              <w:rPr>
                <w:b/>
                <w:bCs/>
              </w:rPr>
            </w:pPr>
            <w:r w:rsidRPr="63E586E1">
              <w:rPr>
                <w:b/>
                <w:bCs/>
              </w:rPr>
              <w:t>PAYMENT TO NON-BENEFICIARIES</w:t>
            </w:r>
          </w:p>
        </w:tc>
      </w:tr>
      <w:tr w:rsidR="00F936FA" w:rsidRPr="00437F81" w14:paraId="0A33C0E2" w14:textId="77777777" w:rsidTr="00260423">
        <w:trPr>
          <w:trHeight w:val="267"/>
        </w:trPr>
        <w:tc>
          <w:tcPr>
            <w:tcW w:w="1216" w:type="dxa"/>
            <w:vMerge/>
          </w:tcPr>
          <w:p w14:paraId="4AA438EA" w14:textId="77777777" w:rsidR="00F936FA" w:rsidRPr="00437F81" w:rsidRDefault="00F936FA" w:rsidP="00437F81">
            <w:pPr>
              <w:jc w:val="both"/>
              <w:rPr>
                <w:rFonts w:cstheme="minorHAnsi"/>
              </w:rPr>
            </w:pPr>
          </w:p>
        </w:tc>
        <w:tc>
          <w:tcPr>
            <w:tcW w:w="2760" w:type="dxa"/>
            <w:tcBorders>
              <w:top w:val="double" w:sz="4" w:space="0" w:color="ED7D31" w:themeColor="accent2"/>
              <w:left w:val="double" w:sz="4" w:space="0" w:color="ED7D31" w:themeColor="accent2"/>
              <w:bottom w:val="double" w:sz="4" w:space="0" w:color="ED7D31" w:themeColor="accent2"/>
            </w:tcBorders>
          </w:tcPr>
          <w:p w14:paraId="1928543C" w14:textId="22867047" w:rsidR="00F936FA" w:rsidRPr="00437F81" w:rsidRDefault="00F936FA" w:rsidP="00437F81">
            <w:pPr>
              <w:jc w:val="both"/>
              <w:rPr>
                <w:rFonts w:cstheme="minorHAnsi"/>
                <w:b/>
              </w:rPr>
            </w:pPr>
            <w:r w:rsidRPr="00437F81">
              <w:rPr>
                <w:rFonts w:cstheme="minorHAnsi"/>
                <w:b/>
              </w:rPr>
              <w:t>Definition</w:t>
            </w:r>
          </w:p>
        </w:tc>
        <w:tc>
          <w:tcPr>
            <w:tcW w:w="2596" w:type="dxa"/>
            <w:tcBorders>
              <w:top w:val="double" w:sz="4" w:space="0" w:color="ED7D31" w:themeColor="accent2"/>
              <w:bottom w:val="double" w:sz="4" w:space="0" w:color="ED7D31" w:themeColor="accent2"/>
              <w:right w:val="double" w:sz="4" w:space="0" w:color="ED7D31" w:themeColor="accent2"/>
            </w:tcBorders>
          </w:tcPr>
          <w:p w14:paraId="3B343280" w14:textId="2D51C4A0" w:rsidR="00F936FA" w:rsidRPr="00437F81" w:rsidRDefault="00F936FA" w:rsidP="00437F81">
            <w:pPr>
              <w:jc w:val="both"/>
              <w:rPr>
                <w:rFonts w:cstheme="minorHAnsi"/>
                <w:b/>
              </w:rPr>
            </w:pPr>
            <w:r w:rsidRPr="00437F81">
              <w:rPr>
                <w:rFonts w:cstheme="minorHAnsi"/>
                <w:b/>
              </w:rPr>
              <w:t>Reports Used</w:t>
            </w:r>
          </w:p>
        </w:tc>
        <w:tc>
          <w:tcPr>
            <w:tcW w:w="2424" w:type="dxa"/>
            <w:tcBorders>
              <w:top w:val="double" w:sz="4" w:space="0" w:color="ED7D31" w:themeColor="accent2"/>
              <w:left w:val="double" w:sz="4" w:space="0" w:color="ED7D31" w:themeColor="accent2"/>
              <w:bottom w:val="double" w:sz="4" w:space="0" w:color="ED7D31" w:themeColor="accent2"/>
            </w:tcBorders>
          </w:tcPr>
          <w:p w14:paraId="5C8234E3" w14:textId="55DD8EFA" w:rsidR="00F936FA" w:rsidRPr="00437F81" w:rsidRDefault="00F936FA" w:rsidP="00437F81">
            <w:pPr>
              <w:jc w:val="both"/>
              <w:rPr>
                <w:rFonts w:cstheme="minorHAnsi"/>
                <w:b/>
              </w:rPr>
            </w:pPr>
            <w:r w:rsidRPr="00437F81">
              <w:rPr>
                <w:rFonts w:cstheme="minorHAnsi"/>
                <w:b/>
              </w:rPr>
              <w:t>Action Taken</w:t>
            </w:r>
          </w:p>
        </w:tc>
      </w:tr>
      <w:tr w:rsidR="00F936FA" w:rsidRPr="00437F81" w14:paraId="17312DB5" w14:textId="77777777" w:rsidTr="00260423">
        <w:trPr>
          <w:trHeight w:val="528"/>
        </w:trPr>
        <w:tc>
          <w:tcPr>
            <w:tcW w:w="1216" w:type="dxa"/>
            <w:vMerge/>
          </w:tcPr>
          <w:p w14:paraId="3F55BBD2" w14:textId="77777777" w:rsidR="00F936FA" w:rsidRPr="00437F81" w:rsidRDefault="00F936FA" w:rsidP="00437F81">
            <w:pPr>
              <w:jc w:val="both"/>
              <w:rPr>
                <w:rFonts w:cstheme="minorHAnsi"/>
              </w:rPr>
            </w:pPr>
          </w:p>
        </w:tc>
        <w:tc>
          <w:tcPr>
            <w:tcW w:w="2760" w:type="dxa"/>
            <w:tcBorders>
              <w:top w:val="double" w:sz="4" w:space="0" w:color="ED7D31" w:themeColor="accent2"/>
            </w:tcBorders>
          </w:tcPr>
          <w:p w14:paraId="571342C7" w14:textId="16BAF942" w:rsidR="00F936FA" w:rsidRPr="00437F81" w:rsidRDefault="00260423" w:rsidP="63E586E1">
            <w:pPr>
              <w:jc w:val="both"/>
            </w:pPr>
            <w:r>
              <w:t>xxx</w:t>
            </w:r>
          </w:p>
        </w:tc>
        <w:tc>
          <w:tcPr>
            <w:tcW w:w="2596" w:type="dxa"/>
            <w:tcBorders>
              <w:top w:val="double" w:sz="4" w:space="0" w:color="ED7D31" w:themeColor="accent2"/>
            </w:tcBorders>
          </w:tcPr>
          <w:p w14:paraId="728F06AE" w14:textId="6F219609" w:rsidR="00F936FA" w:rsidRPr="00260423" w:rsidRDefault="00260423" w:rsidP="00163D06">
            <w:pPr>
              <w:pStyle w:val="ListParagraph"/>
              <w:numPr>
                <w:ilvl w:val="0"/>
                <w:numId w:val="22"/>
              </w:numPr>
              <w:ind w:left="158" w:hanging="158"/>
              <w:jc w:val="both"/>
            </w:pPr>
            <w:r w:rsidRPr="00260423">
              <w:t>xxx</w:t>
            </w:r>
          </w:p>
          <w:p w14:paraId="18F59DD1" w14:textId="75CAF6F4" w:rsidR="00907B43" w:rsidRPr="00260423" w:rsidRDefault="00260423" w:rsidP="00260423">
            <w:pPr>
              <w:pStyle w:val="ListParagraph"/>
              <w:numPr>
                <w:ilvl w:val="0"/>
                <w:numId w:val="22"/>
              </w:numPr>
              <w:ind w:left="158" w:hanging="158"/>
              <w:jc w:val="both"/>
            </w:pPr>
            <w:r>
              <w:t>xxx</w:t>
            </w:r>
          </w:p>
        </w:tc>
        <w:tc>
          <w:tcPr>
            <w:tcW w:w="2424" w:type="dxa"/>
            <w:tcBorders>
              <w:top w:val="double" w:sz="4" w:space="0" w:color="ED7D31" w:themeColor="accent2"/>
            </w:tcBorders>
          </w:tcPr>
          <w:p w14:paraId="21B42661" w14:textId="153F8487" w:rsidR="00F936FA" w:rsidRPr="00260423" w:rsidRDefault="00260423" w:rsidP="00260423">
            <w:pPr>
              <w:jc w:val="both"/>
            </w:pPr>
            <w:r w:rsidRPr="00260423">
              <w:t>xxx</w:t>
            </w:r>
          </w:p>
        </w:tc>
      </w:tr>
      <w:tr w:rsidR="003D622F" w:rsidRPr="00437F81" w14:paraId="4CEAC436" w14:textId="77777777" w:rsidTr="00260423">
        <w:trPr>
          <w:trHeight w:val="547"/>
        </w:trPr>
        <w:tc>
          <w:tcPr>
            <w:tcW w:w="8996" w:type="dxa"/>
            <w:gridSpan w:val="4"/>
            <w:vAlign w:val="center"/>
          </w:tcPr>
          <w:p w14:paraId="26A96DEC" w14:textId="09522A68" w:rsidR="003D622F" w:rsidRPr="00437F81" w:rsidRDefault="003D622F" w:rsidP="00FF3C6C">
            <w:pPr>
              <w:pStyle w:val="Default"/>
              <w:jc w:val="center"/>
              <w:rPr>
                <w:rFonts w:asciiTheme="minorHAnsi" w:hAnsiTheme="minorHAnsi" w:cstheme="minorHAnsi"/>
              </w:rPr>
            </w:pPr>
            <w:r w:rsidRPr="00437F81">
              <w:rPr>
                <w:rFonts w:asciiTheme="minorHAnsi" w:hAnsiTheme="minorHAnsi" w:cstheme="minorHAnsi"/>
                <w:b/>
                <w:bCs/>
                <w:sz w:val="22"/>
                <w:szCs w:val="22"/>
              </w:rPr>
              <w:t>CONFIRMED TRANSFER TO ELIGIBLE BENEFICIARIES</w:t>
            </w:r>
          </w:p>
        </w:tc>
      </w:tr>
      <w:tr w:rsidR="00260423" w:rsidRPr="00437F81" w14:paraId="2E2BF87F" w14:textId="77777777" w:rsidTr="00260423">
        <w:trPr>
          <w:trHeight w:val="547"/>
        </w:trPr>
        <w:tc>
          <w:tcPr>
            <w:tcW w:w="1216" w:type="dxa"/>
            <w:shd w:val="clear" w:color="auto" w:fill="F7CAAC" w:themeFill="accent2" w:themeFillTint="66"/>
          </w:tcPr>
          <w:p w14:paraId="7BE5BBB7" w14:textId="77777777" w:rsidR="00260423" w:rsidRPr="00437F81" w:rsidRDefault="00260423" w:rsidP="00260423">
            <w:pPr>
              <w:jc w:val="both"/>
              <w:rPr>
                <w:rFonts w:cstheme="minorHAnsi"/>
              </w:rPr>
            </w:pPr>
          </w:p>
          <w:p w14:paraId="3705CB51" w14:textId="77777777" w:rsidR="00260423" w:rsidRPr="00437F81" w:rsidRDefault="00260423" w:rsidP="00260423">
            <w:pPr>
              <w:pStyle w:val="Default"/>
              <w:jc w:val="both"/>
              <w:rPr>
                <w:rFonts w:asciiTheme="minorHAnsi" w:hAnsiTheme="minorHAnsi" w:cstheme="minorHAnsi"/>
              </w:rPr>
            </w:pPr>
            <w:r w:rsidRPr="00437F81">
              <w:rPr>
                <w:rFonts w:asciiTheme="minorHAnsi" w:hAnsiTheme="minorHAnsi" w:cstheme="minorHAnsi"/>
                <w:b/>
                <w:bCs/>
                <w:sz w:val="22"/>
                <w:szCs w:val="22"/>
              </w:rPr>
              <w:t xml:space="preserve">Check #2 </w:t>
            </w:r>
          </w:p>
          <w:p w14:paraId="77DA6E09" w14:textId="2691BC52" w:rsidR="00260423" w:rsidRPr="00437F81" w:rsidRDefault="00260423" w:rsidP="00260423">
            <w:pPr>
              <w:jc w:val="both"/>
              <w:rPr>
                <w:rFonts w:cstheme="minorHAnsi"/>
              </w:rPr>
            </w:pPr>
          </w:p>
        </w:tc>
        <w:tc>
          <w:tcPr>
            <w:tcW w:w="2760" w:type="dxa"/>
          </w:tcPr>
          <w:p w14:paraId="11BC36E6" w14:textId="200E66B6" w:rsidR="00260423" w:rsidRPr="00437F81" w:rsidRDefault="00260423" w:rsidP="00260423">
            <w:pPr>
              <w:jc w:val="both"/>
            </w:pPr>
            <w:r>
              <w:t>xxx</w:t>
            </w:r>
          </w:p>
        </w:tc>
        <w:tc>
          <w:tcPr>
            <w:tcW w:w="2596" w:type="dxa"/>
          </w:tcPr>
          <w:p w14:paraId="6387118E" w14:textId="77777777" w:rsidR="00260423" w:rsidRPr="00437F81" w:rsidRDefault="00260423" w:rsidP="00260423">
            <w:pPr>
              <w:pStyle w:val="ListParagraph"/>
              <w:numPr>
                <w:ilvl w:val="0"/>
                <w:numId w:val="22"/>
              </w:numPr>
              <w:ind w:left="158" w:hanging="158"/>
              <w:jc w:val="both"/>
              <w:rPr>
                <w:rFonts w:cstheme="minorHAnsi"/>
              </w:rPr>
            </w:pPr>
            <w:r>
              <w:rPr>
                <w:rFonts w:cstheme="minorHAnsi"/>
              </w:rPr>
              <w:t>xxx</w:t>
            </w:r>
          </w:p>
          <w:p w14:paraId="7C92D11F" w14:textId="524E79FB" w:rsidR="00260423" w:rsidRPr="00437F81" w:rsidRDefault="00260423" w:rsidP="00260423">
            <w:pPr>
              <w:pStyle w:val="ListParagraph"/>
              <w:numPr>
                <w:ilvl w:val="0"/>
                <w:numId w:val="22"/>
              </w:numPr>
              <w:ind w:left="158" w:hanging="158"/>
              <w:jc w:val="both"/>
            </w:pPr>
            <w:r>
              <w:t>xxx</w:t>
            </w:r>
          </w:p>
        </w:tc>
        <w:tc>
          <w:tcPr>
            <w:tcW w:w="2424" w:type="dxa"/>
          </w:tcPr>
          <w:p w14:paraId="276D7B9D" w14:textId="262F8DDF" w:rsidR="00260423" w:rsidRPr="00437F81" w:rsidRDefault="00260423" w:rsidP="00260423">
            <w:pPr>
              <w:jc w:val="both"/>
              <w:rPr>
                <w:rFonts w:cstheme="minorHAnsi"/>
              </w:rPr>
            </w:pPr>
            <w:r>
              <w:rPr>
                <w:rFonts w:cstheme="minorHAnsi"/>
              </w:rPr>
              <w:t>xxx</w:t>
            </w:r>
            <w:r w:rsidRPr="00437F81">
              <w:rPr>
                <w:rFonts w:cstheme="minorHAnsi"/>
              </w:rPr>
              <w:t xml:space="preserve"> </w:t>
            </w:r>
          </w:p>
        </w:tc>
      </w:tr>
      <w:tr w:rsidR="003D622F" w:rsidRPr="00437F81" w14:paraId="3B12330B" w14:textId="77777777" w:rsidTr="00260423">
        <w:trPr>
          <w:trHeight w:val="547"/>
        </w:trPr>
        <w:tc>
          <w:tcPr>
            <w:tcW w:w="8996" w:type="dxa"/>
            <w:gridSpan w:val="4"/>
            <w:vAlign w:val="center"/>
          </w:tcPr>
          <w:p w14:paraId="533533D4" w14:textId="5E5E6B39" w:rsidR="003D622F" w:rsidRPr="00437F81" w:rsidRDefault="003D622F" w:rsidP="00FF3C6C">
            <w:pPr>
              <w:pStyle w:val="Default"/>
              <w:jc w:val="center"/>
              <w:rPr>
                <w:rFonts w:asciiTheme="minorHAnsi" w:hAnsiTheme="minorHAnsi" w:cstheme="minorHAnsi"/>
              </w:rPr>
            </w:pPr>
            <w:r w:rsidRPr="00437F81">
              <w:rPr>
                <w:rFonts w:asciiTheme="minorHAnsi" w:hAnsiTheme="minorHAnsi" w:cstheme="minorHAnsi"/>
                <w:b/>
                <w:bCs/>
                <w:sz w:val="22"/>
                <w:szCs w:val="22"/>
              </w:rPr>
              <w:t>VERIFICATION OF TRANSFER AMOUNT</w:t>
            </w:r>
          </w:p>
        </w:tc>
      </w:tr>
      <w:tr w:rsidR="00260423" w:rsidRPr="00437F81" w14:paraId="2983B60B" w14:textId="77777777" w:rsidTr="00260423">
        <w:trPr>
          <w:trHeight w:val="547"/>
        </w:trPr>
        <w:tc>
          <w:tcPr>
            <w:tcW w:w="1216" w:type="dxa"/>
            <w:shd w:val="clear" w:color="auto" w:fill="F7CAAC" w:themeFill="accent2" w:themeFillTint="66"/>
          </w:tcPr>
          <w:p w14:paraId="4222150C" w14:textId="77777777" w:rsidR="00260423" w:rsidRPr="00437F81" w:rsidRDefault="00260423" w:rsidP="00260423">
            <w:pPr>
              <w:jc w:val="both"/>
              <w:rPr>
                <w:rFonts w:cstheme="minorHAnsi"/>
              </w:rPr>
            </w:pPr>
          </w:p>
          <w:p w14:paraId="7D1DD448" w14:textId="0EBBE55C" w:rsidR="00260423" w:rsidRPr="00437F81" w:rsidRDefault="00260423" w:rsidP="00260423">
            <w:pPr>
              <w:jc w:val="both"/>
              <w:rPr>
                <w:rFonts w:cstheme="minorHAnsi"/>
                <w:b/>
              </w:rPr>
            </w:pPr>
            <w:r w:rsidRPr="00437F81">
              <w:rPr>
                <w:rFonts w:cstheme="minorHAnsi"/>
                <w:b/>
              </w:rPr>
              <w:t>Check #3</w:t>
            </w:r>
          </w:p>
        </w:tc>
        <w:tc>
          <w:tcPr>
            <w:tcW w:w="2760" w:type="dxa"/>
          </w:tcPr>
          <w:p w14:paraId="7C65C5D0" w14:textId="64092A5E" w:rsidR="00260423" w:rsidRPr="00437F81" w:rsidRDefault="00260423" w:rsidP="00260423">
            <w:pPr>
              <w:jc w:val="both"/>
              <w:rPr>
                <w:rFonts w:cstheme="minorHAnsi"/>
              </w:rPr>
            </w:pPr>
            <w:r>
              <w:t>xxx</w:t>
            </w:r>
          </w:p>
        </w:tc>
        <w:tc>
          <w:tcPr>
            <w:tcW w:w="2596" w:type="dxa"/>
          </w:tcPr>
          <w:p w14:paraId="189E091A" w14:textId="77777777" w:rsidR="00260423" w:rsidRPr="00437F81" w:rsidRDefault="00260423" w:rsidP="00260423">
            <w:pPr>
              <w:pStyle w:val="ListParagraph"/>
              <w:numPr>
                <w:ilvl w:val="0"/>
                <w:numId w:val="22"/>
              </w:numPr>
              <w:ind w:left="158" w:hanging="158"/>
              <w:jc w:val="both"/>
              <w:rPr>
                <w:rFonts w:cstheme="minorHAnsi"/>
              </w:rPr>
            </w:pPr>
            <w:r>
              <w:rPr>
                <w:rFonts w:cstheme="minorHAnsi"/>
              </w:rPr>
              <w:t>xxx</w:t>
            </w:r>
          </w:p>
          <w:p w14:paraId="6762BFE9" w14:textId="4534AA7F" w:rsidR="00260423" w:rsidRPr="00260423" w:rsidRDefault="00260423" w:rsidP="00260423">
            <w:pPr>
              <w:pStyle w:val="ListParagraph"/>
              <w:numPr>
                <w:ilvl w:val="0"/>
                <w:numId w:val="22"/>
              </w:numPr>
              <w:ind w:left="158" w:hanging="158"/>
              <w:jc w:val="both"/>
            </w:pPr>
            <w:r>
              <w:t>xxx</w:t>
            </w:r>
          </w:p>
        </w:tc>
        <w:tc>
          <w:tcPr>
            <w:tcW w:w="2424" w:type="dxa"/>
          </w:tcPr>
          <w:p w14:paraId="52693784" w14:textId="7FEC139A" w:rsidR="00260423" w:rsidRPr="00437F81" w:rsidRDefault="00260423" w:rsidP="00260423">
            <w:pPr>
              <w:jc w:val="both"/>
              <w:rPr>
                <w:rFonts w:cstheme="minorHAnsi"/>
              </w:rPr>
            </w:pPr>
            <w:r>
              <w:rPr>
                <w:rFonts w:cstheme="minorHAnsi"/>
              </w:rPr>
              <w:t>xxx</w:t>
            </w:r>
            <w:r w:rsidRPr="00437F81">
              <w:rPr>
                <w:rFonts w:cstheme="minorHAnsi"/>
              </w:rPr>
              <w:t xml:space="preserve"> </w:t>
            </w:r>
          </w:p>
        </w:tc>
      </w:tr>
      <w:tr w:rsidR="003D622F" w:rsidRPr="00437F81" w14:paraId="3D121402" w14:textId="77777777" w:rsidTr="00260423">
        <w:trPr>
          <w:trHeight w:val="547"/>
        </w:trPr>
        <w:tc>
          <w:tcPr>
            <w:tcW w:w="8996" w:type="dxa"/>
            <w:gridSpan w:val="4"/>
            <w:tcBorders>
              <w:top w:val="double" w:sz="4" w:space="0" w:color="ED7D31" w:themeColor="accent2"/>
              <w:bottom w:val="double" w:sz="4" w:space="0" w:color="ED7D31" w:themeColor="accent2"/>
            </w:tcBorders>
            <w:vAlign w:val="center"/>
          </w:tcPr>
          <w:p w14:paraId="1A9ABB59" w14:textId="747F4DB8" w:rsidR="003D622F" w:rsidRPr="00437F81" w:rsidRDefault="003D622F" w:rsidP="003D622F">
            <w:pPr>
              <w:jc w:val="center"/>
              <w:rPr>
                <w:rFonts w:cstheme="minorHAnsi"/>
                <w:b/>
              </w:rPr>
            </w:pPr>
            <w:r w:rsidRPr="00437F81">
              <w:rPr>
                <w:rFonts w:cstheme="minorHAnsi"/>
                <w:b/>
              </w:rPr>
              <w:t>DUPLICATE ID</w:t>
            </w:r>
          </w:p>
        </w:tc>
      </w:tr>
      <w:tr w:rsidR="00260423" w:rsidRPr="00437F81" w14:paraId="67728A31" w14:textId="77777777" w:rsidTr="00260423">
        <w:trPr>
          <w:trHeight w:val="547"/>
        </w:trPr>
        <w:tc>
          <w:tcPr>
            <w:tcW w:w="1216" w:type="dxa"/>
            <w:tcBorders>
              <w:top w:val="double" w:sz="4" w:space="0" w:color="ED7D31" w:themeColor="accent2"/>
            </w:tcBorders>
            <w:shd w:val="clear" w:color="auto" w:fill="F7CAAC" w:themeFill="accent2" w:themeFillTint="66"/>
          </w:tcPr>
          <w:p w14:paraId="37CFEDC8" w14:textId="77777777" w:rsidR="00260423" w:rsidRPr="00437F81" w:rsidRDefault="00260423" w:rsidP="00260423">
            <w:pPr>
              <w:jc w:val="both"/>
              <w:rPr>
                <w:rFonts w:cstheme="minorHAnsi"/>
                <w:b/>
              </w:rPr>
            </w:pPr>
          </w:p>
          <w:p w14:paraId="6E6A2FAD" w14:textId="1D3D436C" w:rsidR="00260423" w:rsidRPr="00437F81" w:rsidRDefault="00260423" w:rsidP="00260423">
            <w:pPr>
              <w:jc w:val="both"/>
              <w:rPr>
                <w:rFonts w:cstheme="minorHAnsi"/>
                <w:b/>
              </w:rPr>
            </w:pPr>
            <w:r>
              <w:rPr>
                <w:rFonts w:cstheme="minorHAnsi"/>
                <w:b/>
              </w:rPr>
              <w:t>Check #4</w:t>
            </w:r>
          </w:p>
        </w:tc>
        <w:tc>
          <w:tcPr>
            <w:tcW w:w="2760" w:type="dxa"/>
            <w:tcBorders>
              <w:top w:val="double" w:sz="4" w:space="0" w:color="ED7D31" w:themeColor="accent2"/>
            </w:tcBorders>
          </w:tcPr>
          <w:p w14:paraId="7AB3FC86" w14:textId="24FCF7F7" w:rsidR="00260423" w:rsidRPr="00437F81" w:rsidRDefault="00260423" w:rsidP="00260423">
            <w:pPr>
              <w:pStyle w:val="ListParagraph"/>
              <w:numPr>
                <w:ilvl w:val="0"/>
                <w:numId w:val="22"/>
              </w:numPr>
              <w:ind w:left="158" w:hanging="158"/>
              <w:jc w:val="both"/>
              <w:rPr>
                <w:rFonts w:cstheme="minorHAnsi"/>
              </w:rPr>
            </w:pPr>
            <w:r>
              <w:t>xxx</w:t>
            </w:r>
          </w:p>
        </w:tc>
        <w:tc>
          <w:tcPr>
            <w:tcW w:w="2596" w:type="dxa"/>
            <w:tcBorders>
              <w:top w:val="double" w:sz="4" w:space="0" w:color="ED7D31" w:themeColor="accent2"/>
            </w:tcBorders>
          </w:tcPr>
          <w:p w14:paraId="77E497C5" w14:textId="77777777" w:rsidR="00260423" w:rsidRPr="00437F81" w:rsidRDefault="00260423" w:rsidP="00260423">
            <w:pPr>
              <w:pStyle w:val="ListParagraph"/>
              <w:numPr>
                <w:ilvl w:val="0"/>
                <w:numId w:val="22"/>
              </w:numPr>
              <w:ind w:left="158" w:hanging="158"/>
              <w:jc w:val="both"/>
              <w:rPr>
                <w:rFonts w:cstheme="minorHAnsi"/>
              </w:rPr>
            </w:pPr>
            <w:r>
              <w:rPr>
                <w:rFonts w:cstheme="minorHAnsi"/>
              </w:rPr>
              <w:t>xxx</w:t>
            </w:r>
          </w:p>
          <w:p w14:paraId="65EBAA79" w14:textId="0BD69AAF" w:rsidR="00260423" w:rsidRPr="00260423" w:rsidRDefault="00260423" w:rsidP="00260423">
            <w:pPr>
              <w:pStyle w:val="ListParagraph"/>
              <w:numPr>
                <w:ilvl w:val="0"/>
                <w:numId w:val="22"/>
              </w:numPr>
              <w:ind w:left="158" w:hanging="158"/>
              <w:jc w:val="both"/>
            </w:pPr>
            <w:r>
              <w:t>xxx</w:t>
            </w:r>
          </w:p>
        </w:tc>
        <w:tc>
          <w:tcPr>
            <w:tcW w:w="2424" w:type="dxa"/>
            <w:tcBorders>
              <w:top w:val="double" w:sz="4" w:space="0" w:color="ED7D31" w:themeColor="accent2"/>
            </w:tcBorders>
          </w:tcPr>
          <w:p w14:paraId="1CF7BF4C" w14:textId="3C85069E" w:rsidR="00260423" w:rsidRPr="00437F81" w:rsidRDefault="00260423" w:rsidP="00260423">
            <w:pPr>
              <w:jc w:val="both"/>
              <w:rPr>
                <w:rFonts w:cstheme="minorHAnsi"/>
              </w:rPr>
            </w:pPr>
            <w:r>
              <w:rPr>
                <w:rFonts w:cstheme="minorHAnsi"/>
              </w:rPr>
              <w:t>xxx</w:t>
            </w:r>
            <w:r w:rsidRPr="00437F81">
              <w:rPr>
                <w:rFonts w:cstheme="minorHAnsi"/>
              </w:rPr>
              <w:t xml:space="preserve"> </w:t>
            </w:r>
          </w:p>
        </w:tc>
      </w:tr>
    </w:tbl>
    <w:p w14:paraId="7419A1C6" w14:textId="123717DF" w:rsidR="00E75950" w:rsidRPr="00437F81" w:rsidRDefault="00E75950" w:rsidP="00437F81">
      <w:pPr>
        <w:jc w:val="both"/>
        <w:rPr>
          <w:rFonts w:cstheme="minorHAnsi"/>
        </w:rPr>
      </w:pPr>
    </w:p>
    <w:p w14:paraId="3013F25A" w14:textId="73A76A03" w:rsidR="00C72D6E" w:rsidRPr="00437F81" w:rsidRDefault="00C72D6E" w:rsidP="00F36DE8">
      <w:pPr>
        <w:pStyle w:val="Heading3"/>
        <w:numPr>
          <w:ilvl w:val="1"/>
          <w:numId w:val="46"/>
        </w:numPr>
        <w:spacing w:before="0"/>
        <w:jc w:val="both"/>
        <w:rPr>
          <w:rFonts w:asciiTheme="minorHAnsi" w:hAnsiTheme="minorHAnsi" w:cstheme="minorHAnsi"/>
          <w:sz w:val="22"/>
          <w:szCs w:val="22"/>
        </w:rPr>
      </w:pPr>
      <w:bookmarkStart w:id="27" w:name="_Toc207019683"/>
      <w:r w:rsidRPr="00437F81">
        <w:rPr>
          <w:rFonts w:asciiTheme="minorHAnsi" w:hAnsiTheme="minorHAnsi" w:cstheme="minorHAnsi"/>
        </w:rPr>
        <w:t>Reconciliation Process</w:t>
      </w:r>
      <w:bookmarkEnd w:id="27"/>
    </w:p>
    <w:p w14:paraId="25B322E8" w14:textId="428DEA9C" w:rsidR="00260423" w:rsidRPr="00260423" w:rsidRDefault="00260423" w:rsidP="00260423">
      <w:pPr>
        <w:pStyle w:val="NormalWeb"/>
        <w:spacing w:before="0" w:beforeAutospacing="0"/>
        <w:jc w:val="both"/>
        <w:rPr>
          <w:rStyle w:val="Strong"/>
          <w:rFonts w:asciiTheme="minorHAnsi" w:hAnsiTheme="minorHAnsi" w:cstheme="minorHAnsi"/>
          <w:b w:val="0"/>
          <w:bCs w:val="0"/>
          <w:i/>
          <w:sz w:val="22"/>
          <w:szCs w:val="22"/>
        </w:rPr>
      </w:pPr>
      <w:r w:rsidRPr="00260423">
        <w:rPr>
          <w:rStyle w:val="Strong"/>
          <w:rFonts w:asciiTheme="minorHAnsi" w:hAnsiTheme="minorHAnsi" w:cstheme="minorHAnsi"/>
          <w:b w:val="0"/>
          <w:bCs w:val="0"/>
          <w:i/>
          <w:color w:val="FF0000"/>
          <w:sz w:val="22"/>
          <w:szCs w:val="22"/>
        </w:rPr>
        <w:t>Following your agreement with the Finance Unit, detail here the processes will be followed during the financial reconciliation.</w:t>
      </w:r>
    </w:p>
    <w:p w14:paraId="08452D82" w14:textId="3036143D" w:rsidR="00C72D6E" w:rsidRPr="00437F81" w:rsidRDefault="00C72D6E" w:rsidP="00033F54">
      <w:pPr>
        <w:pStyle w:val="NormalWeb"/>
        <w:numPr>
          <w:ilvl w:val="0"/>
          <w:numId w:val="23"/>
        </w:numPr>
        <w:spacing w:before="0" w:beforeAutospacing="0"/>
        <w:jc w:val="both"/>
        <w:rPr>
          <w:rFonts w:asciiTheme="minorHAnsi" w:hAnsiTheme="minorHAnsi" w:cstheme="minorHAnsi"/>
          <w:sz w:val="22"/>
          <w:szCs w:val="22"/>
        </w:rPr>
      </w:pPr>
      <w:r w:rsidRPr="00437F81">
        <w:rPr>
          <w:rStyle w:val="Strong"/>
          <w:rFonts w:asciiTheme="minorHAnsi" w:hAnsiTheme="minorHAnsi" w:cstheme="minorHAnsi"/>
          <w:sz w:val="22"/>
          <w:szCs w:val="22"/>
        </w:rPr>
        <w:t>Compilation of Reports:</w:t>
      </w:r>
    </w:p>
    <w:p w14:paraId="60EF7A4A" w14:textId="7A3AC125" w:rsidR="00C72D6E" w:rsidRPr="00A15BF1" w:rsidRDefault="00A15BF1" w:rsidP="00163D06">
      <w:pPr>
        <w:numPr>
          <w:ilvl w:val="1"/>
          <w:numId w:val="23"/>
        </w:numPr>
        <w:spacing w:before="100" w:beforeAutospacing="1" w:after="100" w:afterAutospacing="1" w:line="240" w:lineRule="auto"/>
        <w:jc w:val="both"/>
        <w:rPr>
          <w:rFonts w:cstheme="minorHAnsi"/>
          <w:i/>
          <w:color w:val="FF0000"/>
        </w:rPr>
      </w:pPr>
      <w:r w:rsidRPr="00A15BF1">
        <w:rPr>
          <w:rFonts w:cstheme="minorHAnsi"/>
          <w:i/>
          <w:color w:val="FF0000"/>
        </w:rPr>
        <w:t xml:space="preserve">Who provides which report (e.g. FSP for transaction list, </w:t>
      </w:r>
      <w:proofErr w:type="spellStart"/>
      <w:r w:rsidRPr="00A15BF1">
        <w:rPr>
          <w:rFonts w:cstheme="minorHAnsi"/>
          <w:i/>
          <w:color w:val="FF0000"/>
        </w:rPr>
        <w:t>programme</w:t>
      </w:r>
      <w:proofErr w:type="spellEnd"/>
      <w:r w:rsidRPr="00A15BF1">
        <w:rPr>
          <w:rFonts w:cstheme="minorHAnsi"/>
          <w:i/>
          <w:color w:val="FF0000"/>
        </w:rPr>
        <w:t xml:space="preserve"> for beneficiary list etc.)</w:t>
      </w:r>
    </w:p>
    <w:p w14:paraId="5E334D36" w14:textId="77777777" w:rsidR="00C72D6E" w:rsidRPr="00437F81" w:rsidRDefault="00C72D6E" w:rsidP="00163D06">
      <w:pPr>
        <w:pStyle w:val="NormalWeb"/>
        <w:numPr>
          <w:ilvl w:val="0"/>
          <w:numId w:val="23"/>
        </w:numPr>
        <w:jc w:val="both"/>
        <w:rPr>
          <w:rFonts w:asciiTheme="minorHAnsi" w:hAnsiTheme="minorHAnsi" w:cstheme="minorHAnsi"/>
          <w:sz w:val="22"/>
          <w:szCs w:val="22"/>
        </w:rPr>
      </w:pPr>
      <w:r w:rsidRPr="00437F81">
        <w:rPr>
          <w:rStyle w:val="Strong"/>
          <w:rFonts w:asciiTheme="minorHAnsi" w:hAnsiTheme="minorHAnsi" w:cstheme="minorHAnsi"/>
          <w:sz w:val="22"/>
          <w:szCs w:val="22"/>
        </w:rPr>
        <w:t>Verification and Cross-Checking:</w:t>
      </w:r>
    </w:p>
    <w:p w14:paraId="63F51BB6" w14:textId="50BCD956" w:rsidR="0014173F" w:rsidRPr="00E02760" w:rsidRDefault="0014173F" w:rsidP="00163D06">
      <w:pPr>
        <w:numPr>
          <w:ilvl w:val="1"/>
          <w:numId w:val="23"/>
        </w:numPr>
        <w:spacing w:before="100" w:beforeAutospacing="1" w:after="100" w:afterAutospacing="1" w:line="240" w:lineRule="auto"/>
        <w:jc w:val="both"/>
        <w:rPr>
          <w:rStyle w:val="Strong"/>
          <w:rFonts w:cstheme="minorHAnsi"/>
          <w:b w:val="0"/>
          <w:bCs w:val="0"/>
        </w:rPr>
      </w:pPr>
      <w:r w:rsidRPr="00E02760">
        <w:rPr>
          <w:rStyle w:val="Strong"/>
          <w:rFonts w:cstheme="minorHAnsi"/>
        </w:rPr>
        <w:t>Programmatic Cross-Checking:</w:t>
      </w:r>
      <w:r>
        <w:rPr>
          <w:rStyle w:val="Strong"/>
          <w:rFonts w:cstheme="minorHAnsi"/>
          <w:b w:val="0"/>
          <w:bCs w:val="0"/>
        </w:rPr>
        <w:t xml:space="preserve"> </w:t>
      </w:r>
      <w:r w:rsidR="00A15BF1" w:rsidRPr="00A15BF1">
        <w:rPr>
          <w:rStyle w:val="Strong"/>
          <w:rFonts w:cstheme="minorHAnsi"/>
          <w:b w:val="0"/>
          <w:bCs w:val="0"/>
          <w:i/>
          <w:color w:val="FF0000"/>
        </w:rPr>
        <w:t xml:space="preserve">Detail here who conducts </w:t>
      </w:r>
      <w:r w:rsidR="00BB2327" w:rsidRPr="00A15BF1">
        <w:rPr>
          <w:rFonts w:cstheme="minorHAnsi"/>
          <w:i/>
          <w:color w:val="FF0000"/>
        </w:rPr>
        <w:t xml:space="preserve">checks </w:t>
      </w:r>
      <w:r w:rsidR="00A15BF1" w:rsidRPr="00A15BF1">
        <w:rPr>
          <w:rFonts w:cstheme="minorHAnsi"/>
          <w:i/>
          <w:color w:val="FF0000"/>
        </w:rPr>
        <w:t>and how.</w:t>
      </w:r>
    </w:p>
    <w:p w14:paraId="7125F2C5" w14:textId="69309B53" w:rsidR="00C72D6E" w:rsidRPr="00437F81" w:rsidRDefault="00C72D6E" w:rsidP="00163D06">
      <w:pPr>
        <w:numPr>
          <w:ilvl w:val="1"/>
          <w:numId w:val="23"/>
        </w:numPr>
        <w:spacing w:before="100" w:beforeAutospacing="1" w:after="100" w:afterAutospacing="1" w:line="240" w:lineRule="auto"/>
        <w:jc w:val="both"/>
        <w:rPr>
          <w:rFonts w:cstheme="minorHAnsi"/>
        </w:rPr>
      </w:pPr>
      <w:r w:rsidRPr="00437F81">
        <w:rPr>
          <w:rStyle w:val="Strong"/>
          <w:rFonts w:cstheme="minorHAnsi"/>
        </w:rPr>
        <w:t>Beneficiary Verification:</w:t>
      </w:r>
      <w:r w:rsidRPr="00437F81">
        <w:rPr>
          <w:rFonts w:cstheme="minorHAnsi"/>
        </w:rPr>
        <w:t xml:space="preserve"> </w:t>
      </w:r>
      <w:r w:rsidR="00A15BF1" w:rsidRPr="00A15BF1">
        <w:rPr>
          <w:rStyle w:val="Strong"/>
          <w:rFonts w:cstheme="minorHAnsi"/>
          <w:b w:val="0"/>
          <w:bCs w:val="0"/>
          <w:i/>
          <w:color w:val="FF0000"/>
        </w:rPr>
        <w:t xml:space="preserve">Detail here who conducts </w:t>
      </w:r>
      <w:r w:rsidR="00A15BF1" w:rsidRPr="00A15BF1">
        <w:rPr>
          <w:rFonts w:cstheme="minorHAnsi"/>
          <w:i/>
          <w:color w:val="FF0000"/>
        </w:rPr>
        <w:t>checks and how</w:t>
      </w:r>
      <w:r w:rsidRPr="00437F81">
        <w:rPr>
          <w:rFonts w:cstheme="minorHAnsi"/>
        </w:rPr>
        <w:t>.</w:t>
      </w:r>
    </w:p>
    <w:p w14:paraId="3184EDAD" w14:textId="2BADAF56" w:rsidR="00C72D6E" w:rsidRPr="00437F81" w:rsidRDefault="00A15BF1" w:rsidP="00163D06">
      <w:pPr>
        <w:numPr>
          <w:ilvl w:val="1"/>
          <w:numId w:val="23"/>
        </w:numPr>
        <w:spacing w:before="100" w:beforeAutospacing="1" w:after="100" w:afterAutospacing="1" w:line="240" w:lineRule="auto"/>
        <w:jc w:val="both"/>
        <w:rPr>
          <w:rFonts w:cstheme="minorHAnsi"/>
        </w:rPr>
      </w:pPr>
      <w:r w:rsidRPr="00A15BF1">
        <w:rPr>
          <w:rStyle w:val="Strong"/>
          <w:rFonts w:cstheme="minorHAnsi"/>
          <w:color w:val="FF0000"/>
        </w:rPr>
        <w:t>xxx</w:t>
      </w:r>
      <w:r w:rsidR="00C72D6E" w:rsidRPr="00437F81">
        <w:rPr>
          <w:rFonts w:cstheme="minorHAnsi"/>
        </w:rPr>
        <w:t>.</w:t>
      </w:r>
    </w:p>
    <w:p w14:paraId="2118C174" w14:textId="77777777" w:rsidR="00C72D6E" w:rsidRPr="00437F81" w:rsidRDefault="00C72D6E" w:rsidP="00163D06">
      <w:pPr>
        <w:pStyle w:val="NormalWeb"/>
        <w:numPr>
          <w:ilvl w:val="0"/>
          <w:numId w:val="23"/>
        </w:numPr>
        <w:jc w:val="both"/>
        <w:rPr>
          <w:rFonts w:asciiTheme="minorHAnsi" w:hAnsiTheme="minorHAnsi" w:cstheme="minorHAnsi"/>
          <w:sz w:val="22"/>
          <w:szCs w:val="22"/>
        </w:rPr>
      </w:pPr>
      <w:r w:rsidRPr="00437F81">
        <w:rPr>
          <w:rStyle w:val="Strong"/>
          <w:rFonts w:asciiTheme="minorHAnsi" w:hAnsiTheme="minorHAnsi" w:cstheme="minorHAnsi"/>
          <w:sz w:val="22"/>
          <w:szCs w:val="22"/>
        </w:rPr>
        <w:t>Preparation of Reconciliation Report:</w:t>
      </w:r>
    </w:p>
    <w:p w14:paraId="4DC233AA" w14:textId="23FF3D46" w:rsidR="00C72D6E" w:rsidRPr="00A15BF1" w:rsidRDefault="00A15BF1" w:rsidP="63E586E1">
      <w:pPr>
        <w:numPr>
          <w:ilvl w:val="1"/>
          <w:numId w:val="23"/>
        </w:numPr>
        <w:spacing w:before="100" w:beforeAutospacing="1" w:after="100" w:afterAutospacing="1" w:line="240" w:lineRule="auto"/>
        <w:jc w:val="both"/>
        <w:rPr>
          <w:b/>
        </w:rPr>
      </w:pPr>
      <w:r w:rsidRPr="00A15BF1">
        <w:rPr>
          <w:rStyle w:val="Strong"/>
          <w:rFonts w:cstheme="minorHAnsi"/>
          <w:b w:val="0"/>
          <w:bCs w:val="0"/>
          <w:i/>
          <w:color w:val="FF0000"/>
        </w:rPr>
        <w:t xml:space="preserve">Detail here who </w:t>
      </w:r>
      <w:r>
        <w:rPr>
          <w:rStyle w:val="Strong"/>
          <w:rFonts w:cstheme="minorHAnsi"/>
          <w:b w:val="0"/>
          <w:bCs w:val="0"/>
          <w:i/>
          <w:color w:val="FF0000"/>
        </w:rPr>
        <w:t>prepares the report</w:t>
      </w:r>
      <w:r w:rsidRPr="00A15BF1">
        <w:rPr>
          <w:rFonts w:cstheme="minorHAnsi"/>
          <w:i/>
          <w:color w:val="FF0000"/>
        </w:rPr>
        <w:t xml:space="preserve"> and how</w:t>
      </w:r>
      <w:r>
        <w:rPr>
          <w:rFonts w:cstheme="minorHAnsi"/>
          <w:i/>
          <w:color w:val="FF0000"/>
        </w:rPr>
        <w:t>.</w:t>
      </w:r>
    </w:p>
    <w:p w14:paraId="2E44E743" w14:textId="77777777" w:rsidR="00C72D6E" w:rsidRPr="00437F81" w:rsidRDefault="00C72D6E" w:rsidP="00163D06">
      <w:pPr>
        <w:pStyle w:val="NormalWeb"/>
        <w:numPr>
          <w:ilvl w:val="0"/>
          <w:numId w:val="23"/>
        </w:numPr>
        <w:jc w:val="both"/>
        <w:rPr>
          <w:rFonts w:asciiTheme="minorHAnsi" w:hAnsiTheme="minorHAnsi" w:cstheme="minorHAnsi"/>
          <w:sz w:val="22"/>
          <w:szCs w:val="22"/>
        </w:rPr>
      </w:pPr>
      <w:r w:rsidRPr="00437F81">
        <w:rPr>
          <w:rStyle w:val="Strong"/>
          <w:rFonts w:asciiTheme="minorHAnsi" w:hAnsiTheme="minorHAnsi" w:cstheme="minorHAnsi"/>
          <w:sz w:val="22"/>
          <w:szCs w:val="22"/>
        </w:rPr>
        <w:t>Review and Approval:</w:t>
      </w:r>
    </w:p>
    <w:p w14:paraId="2468BB66" w14:textId="1241FC00" w:rsidR="00C72D6E" w:rsidRDefault="00A15BF1" w:rsidP="00163D06">
      <w:pPr>
        <w:numPr>
          <w:ilvl w:val="1"/>
          <w:numId w:val="23"/>
        </w:numPr>
        <w:spacing w:before="100" w:beforeAutospacing="1" w:after="100" w:afterAutospacing="1" w:line="240" w:lineRule="auto"/>
        <w:jc w:val="both"/>
        <w:rPr>
          <w:rFonts w:cstheme="minorHAnsi"/>
        </w:rPr>
      </w:pPr>
      <w:r w:rsidRPr="00A15BF1">
        <w:rPr>
          <w:rStyle w:val="Strong"/>
          <w:rFonts w:cstheme="minorHAnsi"/>
          <w:b w:val="0"/>
          <w:bCs w:val="0"/>
          <w:i/>
          <w:color w:val="FF0000"/>
        </w:rPr>
        <w:t xml:space="preserve">Detail here who </w:t>
      </w:r>
      <w:r>
        <w:rPr>
          <w:rStyle w:val="Strong"/>
          <w:rFonts w:cstheme="minorHAnsi"/>
          <w:b w:val="0"/>
          <w:bCs w:val="0"/>
          <w:i/>
          <w:color w:val="FF0000"/>
        </w:rPr>
        <w:t>approves the report</w:t>
      </w:r>
      <w:r w:rsidR="00C72D6E" w:rsidRPr="00437F81">
        <w:rPr>
          <w:rFonts w:cstheme="minorHAnsi"/>
        </w:rPr>
        <w:t>.</w:t>
      </w:r>
    </w:p>
    <w:p w14:paraId="086D3EA8" w14:textId="6F814808" w:rsidR="00A15BF1" w:rsidRPr="00A15BF1" w:rsidRDefault="00A15BF1" w:rsidP="00A15BF1">
      <w:pPr>
        <w:numPr>
          <w:ilvl w:val="0"/>
          <w:numId w:val="23"/>
        </w:numPr>
        <w:spacing w:before="100" w:beforeAutospacing="1" w:after="100" w:afterAutospacing="1" w:line="240" w:lineRule="auto"/>
        <w:jc w:val="both"/>
        <w:rPr>
          <w:rFonts w:cstheme="minorHAnsi"/>
          <w:i/>
          <w:color w:val="FF0000"/>
        </w:rPr>
      </w:pPr>
      <w:r w:rsidRPr="00A15BF1">
        <w:rPr>
          <w:rFonts w:cstheme="minorHAnsi"/>
          <w:i/>
          <w:color w:val="FF0000"/>
        </w:rPr>
        <w:t>xxx</w:t>
      </w:r>
    </w:p>
    <w:p w14:paraId="25A77B75" w14:textId="23262DDD" w:rsidR="00A454BD" w:rsidRPr="000C3E94" w:rsidRDefault="00A454BD" w:rsidP="00F36DE8">
      <w:pPr>
        <w:pStyle w:val="Heading2"/>
        <w:numPr>
          <w:ilvl w:val="0"/>
          <w:numId w:val="33"/>
        </w:numPr>
        <w:spacing w:before="0"/>
        <w:jc w:val="both"/>
        <w:rPr>
          <w:rFonts w:asciiTheme="minorHAnsi" w:hAnsiTheme="minorHAnsi" w:cstheme="minorHAnsi"/>
          <w:b/>
        </w:rPr>
      </w:pPr>
      <w:bookmarkStart w:id="28" w:name="_Toc207019684"/>
      <w:r w:rsidRPr="000C3E94">
        <w:rPr>
          <w:rFonts w:asciiTheme="minorHAnsi" w:hAnsiTheme="minorHAnsi" w:cstheme="minorHAnsi"/>
          <w:b/>
        </w:rPr>
        <w:lastRenderedPageBreak/>
        <w:t>Monitoring, Evaluation, Accountability and Learning (MEAL)</w:t>
      </w:r>
      <w:bookmarkEnd w:id="28"/>
    </w:p>
    <w:p w14:paraId="0232F32D" w14:textId="6FAE973B" w:rsidR="004F194F" w:rsidRPr="00E33B3F" w:rsidRDefault="004F194F" w:rsidP="00B10533">
      <w:pPr>
        <w:pStyle w:val="NormalWeb"/>
        <w:spacing w:before="0" w:beforeAutospacing="0"/>
        <w:jc w:val="both"/>
        <w:rPr>
          <w:rFonts w:asciiTheme="minorHAnsi" w:hAnsiTheme="minorHAnsi" w:cstheme="minorHAnsi"/>
          <w:i/>
          <w:color w:val="FF0000"/>
          <w:sz w:val="22"/>
          <w:szCs w:val="22"/>
        </w:rPr>
      </w:pPr>
      <w:r w:rsidRPr="00E33B3F">
        <w:rPr>
          <w:rFonts w:asciiTheme="minorHAnsi" w:hAnsiTheme="minorHAnsi" w:cstheme="minorHAnsi"/>
          <w:i/>
          <w:color w:val="FF0000"/>
          <w:sz w:val="22"/>
          <w:szCs w:val="22"/>
        </w:rPr>
        <w:t>This section outlines the MEAL strategy, including monitoring frameworks, data collection methods, Post-Distribution Monitoring (PDM), impact assessments, reporting, and documentation, as well as beneficiary feedback and complaints mechanisms.</w:t>
      </w:r>
    </w:p>
    <w:p w14:paraId="77A7AACF" w14:textId="24DDDEDF" w:rsidR="004F194F" w:rsidRPr="00437F81" w:rsidRDefault="004F194F" w:rsidP="00F36DE8">
      <w:pPr>
        <w:pStyle w:val="Heading3"/>
        <w:numPr>
          <w:ilvl w:val="1"/>
          <w:numId w:val="47"/>
        </w:numPr>
        <w:spacing w:before="0"/>
        <w:jc w:val="both"/>
        <w:rPr>
          <w:rFonts w:asciiTheme="minorHAnsi" w:hAnsiTheme="minorHAnsi" w:cstheme="minorHAnsi"/>
        </w:rPr>
      </w:pPr>
      <w:bookmarkStart w:id="29" w:name="_Toc207019685"/>
      <w:r w:rsidRPr="00437F81">
        <w:rPr>
          <w:rFonts w:asciiTheme="minorHAnsi" w:hAnsiTheme="minorHAnsi" w:cstheme="minorHAnsi"/>
        </w:rPr>
        <w:t>Monitoring Framework</w:t>
      </w:r>
      <w:bookmarkEnd w:id="29"/>
    </w:p>
    <w:p w14:paraId="7650C082" w14:textId="7210D8D1" w:rsidR="004F194F" w:rsidRPr="00437F81" w:rsidRDefault="00E33B3F" w:rsidP="00033F54">
      <w:pPr>
        <w:pStyle w:val="NormalWeb"/>
        <w:spacing w:before="0" w:beforeAutospacing="0"/>
        <w:jc w:val="both"/>
        <w:rPr>
          <w:rFonts w:asciiTheme="minorHAnsi" w:hAnsiTheme="minorHAnsi" w:cstheme="minorHAnsi"/>
          <w:sz w:val="22"/>
          <w:szCs w:val="22"/>
        </w:rPr>
      </w:pPr>
      <w:r>
        <w:rPr>
          <w:rFonts w:asciiTheme="minorHAnsi" w:hAnsiTheme="minorHAnsi" w:cstheme="minorHAnsi"/>
          <w:sz w:val="22"/>
          <w:szCs w:val="22"/>
        </w:rPr>
        <w:t>List here what the monitoring</w:t>
      </w:r>
      <w:r w:rsidR="004F194F" w:rsidRPr="00437F81">
        <w:rPr>
          <w:rFonts w:asciiTheme="minorHAnsi" w:hAnsiTheme="minorHAnsi" w:cstheme="minorHAnsi"/>
          <w:sz w:val="22"/>
          <w:szCs w:val="22"/>
        </w:rPr>
        <w:t xml:space="preserve"> framework includes:</w:t>
      </w:r>
    </w:p>
    <w:p w14:paraId="12F62EFE" w14:textId="6BC303BD" w:rsidR="004F194F" w:rsidRPr="00E33B3F" w:rsidRDefault="00E33B3F" w:rsidP="00163D06">
      <w:pPr>
        <w:numPr>
          <w:ilvl w:val="0"/>
          <w:numId w:val="26"/>
        </w:numPr>
        <w:spacing w:before="100" w:beforeAutospacing="1" w:after="100" w:afterAutospacing="1" w:line="240" w:lineRule="auto"/>
        <w:jc w:val="both"/>
        <w:rPr>
          <w:rFonts w:cstheme="minorHAnsi"/>
          <w:color w:val="FF0000"/>
        </w:rPr>
      </w:pPr>
      <w:r w:rsidRPr="00E33B3F">
        <w:rPr>
          <w:rStyle w:val="Strong"/>
          <w:rFonts w:cstheme="minorHAnsi"/>
          <w:color w:val="FF0000"/>
        </w:rPr>
        <w:t xml:space="preserve">e.g., </w:t>
      </w:r>
      <w:r w:rsidR="004F194F" w:rsidRPr="00E33B3F">
        <w:rPr>
          <w:rStyle w:val="Strong"/>
          <w:rFonts w:cstheme="minorHAnsi"/>
          <w:color w:val="FF0000"/>
        </w:rPr>
        <w:t xml:space="preserve">Regular </w:t>
      </w:r>
      <w:proofErr w:type="gramStart"/>
      <w:r w:rsidR="004F194F" w:rsidRPr="00E33B3F">
        <w:rPr>
          <w:rStyle w:val="Strong"/>
          <w:rFonts w:cstheme="minorHAnsi"/>
          <w:color w:val="FF0000"/>
        </w:rPr>
        <w:t>Monitoring:</w:t>
      </w:r>
      <w:r w:rsidR="004F194F" w:rsidRPr="00E33B3F">
        <w:rPr>
          <w:rFonts w:cstheme="minorHAnsi"/>
          <w:color w:val="FF0000"/>
        </w:rPr>
        <w:t>.</w:t>
      </w:r>
      <w:proofErr w:type="gramEnd"/>
    </w:p>
    <w:p w14:paraId="0975922E" w14:textId="164C0EBE" w:rsidR="004F194F" w:rsidRPr="00E33B3F" w:rsidRDefault="004F194F" w:rsidP="00163D06">
      <w:pPr>
        <w:numPr>
          <w:ilvl w:val="0"/>
          <w:numId w:val="26"/>
        </w:numPr>
        <w:spacing w:before="100" w:beforeAutospacing="1" w:after="100" w:afterAutospacing="1" w:line="240" w:lineRule="auto"/>
        <w:jc w:val="both"/>
        <w:rPr>
          <w:rFonts w:cstheme="minorHAnsi"/>
          <w:color w:val="FF0000"/>
        </w:rPr>
      </w:pPr>
      <w:r w:rsidRPr="00E33B3F">
        <w:rPr>
          <w:rStyle w:val="Strong"/>
          <w:rFonts w:cstheme="minorHAnsi"/>
          <w:color w:val="FF0000"/>
        </w:rPr>
        <w:t>Indicators:</w:t>
      </w:r>
      <w:r w:rsidRPr="00E33B3F">
        <w:rPr>
          <w:rFonts w:cstheme="minorHAnsi"/>
          <w:color w:val="FF0000"/>
        </w:rPr>
        <w:t xml:space="preserve"> </w:t>
      </w:r>
      <w:r w:rsidR="00E33B3F" w:rsidRPr="00E33B3F">
        <w:rPr>
          <w:rFonts w:cstheme="minorHAnsi"/>
          <w:color w:val="FF0000"/>
        </w:rPr>
        <w:t>List here the indicators</w:t>
      </w:r>
      <w:r w:rsidR="00CD1592" w:rsidRPr="00E33B3F">
        <w:rPr>
          <w:rFonts w:cstheme="minorHAnsi"/>
          <w:color w:val="FF0000"/>
        </w:rPr>
        <w:t>;</w:t>
      </w:r>
    </w:p>
    <w:p w14:paraId="6D66D4E0" w14:textId="4D64BB99" w:rsidR="00CD1592" w:rsidRPr="00E33B3F" w:rsidRDefault="00E33B3F" w:rsidP="00CD1592">
      <w:pPr>
        <w:numPr>
          <w:ilvl w:val="1"/>
          <w:numId w:val="26"/>
        </w:numPr>
        <w:spacing w:before="100" w:beforeAutospacing="1" w:after="100" w:afterAutospacing="1" w:line="240" w:lineRule="auto"/>
        <w:jc w:val="both"/>
        <w:rPr>
          <w:rFonts w:cstheme="minorHAnsi"/>
          <w:color w:val="FF0000"/>
        </w:rPr>
      </w:pPr>
      <w:r w:rsidRPr="00E33B3F">
        <w:rPr>
          <w:rFonts w:cstheme="minorHAnsi"/>
          <w:color w:val="FF0000"/>
        </w:rPr>
        <w:t xml:space="preserve">e.g., </w:t>
      </w:r>
      <w:r w:rsidR="00CD1592" w:rsidRPr="00E33B3F">
        <w:rPr>
          <w:rFonts w:cstheme="minorHAnsi"/>
          <w:color w:val="FF0000"/>
        </w:rPr>
        <w:t>% of beneficiaries reporting that humanitarian assistance is delivered in a safe, accessible, accountable, and participatory manner</w:t>
      </w:r>
    </w:p>
    <w:p w14:paraId="4C086B1F" w14:textId="2DFA04C0" w:rsidR="00CD1592" w:rsidRPr="00E33B3F" w:rsidRDefault="00E33B3F" w:rsidP="00CD1592">
      <w:pPr>
        <w:numPr>
          <w:ilvl w:val="1"/>
          <w:numId w:val="26"/>
        </w:numPr>
        <w:spacing w:before="100" w:beforeAutospacing="1" w:after="100" w:afterAutospacing="1" w:line="240" w:lineRule="auto"/>
        <w:jc w:val="both"/>
        <w:rPr>
          <w:rFonts w:cstheme="minorHAnsi"/>
          <w:color w:val="FF0000"/>
        </w:rPr>
      </w:pPr>
      <w:r w:rsidRPr="00E33B3F">
        <w:rPr>
          <w:rFonts w:cstheme="minorHAnsi"/>
          <w:color w:val="FF0000"/>
        </w:rPr>
        <w:t>xxx</w:t>
      </w:r>
    </w:p>
    <w:p w14:paraId="2EC6578A" w14:textId="0CD9DE94" w:rsidR="63E586E1" w:rsidRPr="000A2092" w:rsidRDefault="004F194F" w:rsidP="000A2092">
      <w:pPr>
        <w:numPr>
          <w:ilvl w:val="0"/>
          <w:numId w:val="26"/>
        </w:numPr>
        <w:spacing w:before="100" w:beforeAutospacing="1" w:after="100" w:afterAutospacing="1" w:line="240" w:lineRule="auto"/>
        <w:jc w:val="both"/>
        <w:rPr>
          <w:rFonts w:cstheme="minorHAnsi"/>
        </w:rPr>
      </w:pPr>
      <w:r w:rsidRPr="00E33B3F">
        <w:rPr>
          <w:rStyle w:val="Strong"/>
          <w:color w:val="FF0000"/>
        </w:rPr>
        <w:t>Roles and Responsibilities:</w:t>
      </w:r>
      <w:r w:rsidR="00E33B3F" w:rsidRPr="00E33B3F">
        <w:rPr>
          <w:color w:val="FF0000"/>
        </w:rPr>
        <w:t xml:space="preserve"> </w:t>
      </w:r>
      <w:r w:rsidR="00E33B3F" w:rsidRPr="00E33B3F">
        <w:rPr>
          <w:i/>
          <w:color w:val="FF0000"/>
        </w:rPr>
        <w:t>define the roles and responsibilities among the MEAL team based on above listed duties</w:t>
      </w:r>
      <w:r w:rsidRPr="00E33B3F">
        <w:rPr>
          <w:i/>
          <w:color w:val="FF0000"/>
        </w:rPr>
        <w:t>.</w:t>
      </w:r>
    </w:p>
    <w:p w14:paraId="01DEBCFC" w14:textId="2BA5097B" w:rsidR="004F194F" w:rsidRPr="00437F81" w:rsidRDefault="004F194F" w:rsidP="00F36DE8">
      <w:pPr>
        <w:pStyle w:val="Heading3"/>
        <w:numPr>
          <w:ilvl w:val="1"/>
          <w:numId w:val="47"/>
        </w:numPr>
        <w:spacing w:before="0"/>
        <w:jc w:val="both"/>
        <w:rPr>
          <w:rFonts w:asciiTheme="minorHAnsi" w:hAnsiTheme="minorHAnsi" w:cstheme="minorHAnsi"/>
        </w:rPr>
      </w:pPr>
      <w:bookmarkStart w:id="30" w:name="_Toc207019686"/>
      <w:r w:rsidRPr="00437F81">
        <w:rPr>
          <w:rFonts w:asciiTheme="minorHAnsi" w:hAnsiTheme="minorHAnsi" w:cstheme="minorHAnsi"/>
        </w:rPr>
        <w:t>Data Collection Methods</w:t>
      </w:r>
      <w:bookmarkEnd w:id="30"/>
    </w:p>
    <w:p w14:paraId="5904BE87" w14:textId="543AB118" w:rsidR="004F194F" w:rsidRPr="00E33B3F" w:rsidRDefault="00E33B3F" w:rsidP="63E586E1">
      <w:pPr>
        <w:pStyle w:val="NormalWeb"/>
        <w:spacing w:before="0" w:beforeAutospacing="0"/>
        <w:jc w:val="both"/>
        <w:rPr>
          <w:rFonts w:asciiTheme="minorHAnsi" w:hAnsiTheme="minorHAnsi" w:cstheme="minorBidi"/>
          <w:i/>
          <w:color w:val="FF0000"/>
          <w:sz w:val="22"/>
          <w:szCs w:val="22"/>
        </w:rPr>
      </w:pPr>
      <w:r w:rsidRPr="00E33B3F">
        <w:rPr>
          <w:rFonts w:asciiTheme="minorHAnsi" w:hAnsiTheme="minorHAnsi" w:cstheme="minorBidi"/>
          <w:i/>
          <w:color w:val="FF0000"/>
          <w:sz w:val="22"/>
          <w:szCs w:val="22"/>
        </w:rPr>
        <w:t>Detail here how the d</w:t>
      </w:r>
      <w:r w:rsidR="7F487A5D" w:rsidRPr="00E33B3F">
        <w:rPr>
          <w:rFonts w:asciiTheme="minorHAnsi" w:hAnsiTheme="minorHAnsi" w:cstheme="minorBidi"/>
          <w:i/>
          <w:color w:val="FF0000"/>
          <w:sz w:val="22"/>
          <w:szCs w:val="22"/>
        </w:rPr>
        <w:t xml:space="preserve">ata collection will </w:t>
      </w:r>
      <w:r w:rsidRPr="00E33B3F">
        <w:rPr>
          <w:rFonts w:asciiTheme="minorHAnsi" w:hAnsiTheme="minorHAnsi" w:cstheme="minorBidi"/>
          <w:i/>
          <w:color w:val="FF0000"/>
          <w:sz w:val="22"/>
          <w:szCs w:val="22"/>
        </w:rPr>
        <w:t xml:space="preserve">be carried out, </w:t>
      </w:r>
      <w:r w:rsidR="59AC2983" w:rsidRPr="00E33B3F">
        <w:rPr>
          <w:rFonts w:asciiTheme="minorHAnsi" w:hAnsiTheme="minorHAnsi" w:cstheme="minorBidi"/>
          <w:i/>
          <w:color w:val="FF0000"/>
          <w:sz w:val="22"/>
          <w:szCs w:val="22"/>
        </w:rPr>
        <w:t xml:space="preserve">by </w:t>
      </w:r>
      <w:r w:rsidRPr="00E33B3F">
        <w:rPr>
          <w:rFonts w:asciiTheme="minorHAnsi" w:hAnsiTheme="minorHAnsi" w:cstheme="minorBidi"/>
          <w:i/>
          <w:color w:val="FF0000"/>
          <w:sz w:val="22"/>
          <w:szCs w:val="22"/>
        </w:rPr>
        <w:t>whom and stored where…</w:t>
      </w:r>
      <w:r w:rsidR="004F194F" w:rsidRPr="00E33B3F">
        <w:rPr>
          <w:rFonts w:asciiTheme="minorHAnsi" w:hAnsiTheme="minorHAnsi" w:cstheme="minorBidi"/>
          <w:i/>
          <w:color w:val="FF0000"/>
          <w:sz w:val="22"/>
          <w:szCs w:val="22"/>
        </w:rPr>
        <w:t>:</w:t>
      </w:r>
    </w:p>
    <w:p w14:paraId="260E169E" w14:textId="220032D2" w:rsidR="004F194F" w:rsidRPr="00E33B3F" w:rsidRDefault="00E33B3F" w:rsidP="00163D06">
      <w:pPr>
        <w:numPr>
          <w:ilvl w:val="0"/>
          <w:numId w:val="27"/>
        </w:numPr>
        <w:spacing w:before="100" w:beforeAutospacing="1" w:after="100" w:afterAutospacing="1" w:line="240" w:lineRule="auto"/>
        <w:jc w:val="both"/>
        <w:rPr>
          <w:rFonts w:cstheme="minorHAnsi"/>
          <w:color w:val="FF0000"/>
        </w:rPr>
      </w:pPr>
      <w:r w:rsidRPr="00E33B3F">
        <w:rPr>
          <w:rStyle w:val="Strong"/>
          <w:rFonts w:cstheme="minorHAnsi"/>
          <w:color w:val="FF0000"/>
        </w:rPr>
        <w:t>e.g., Data Centre</w:t>
      </w:r>
      <w:r w:rsidR="004F194F" w:rsidRPr="00E33B3F">
        <w:rPr>
          <w:rStyle w:val="Strong"/>
          <w:rFonts w:cstheme="minorHAnsi"/>
          <w:color w:val="FF0000"/>
        </w:rPr>
        <w:t>:</w:t>
      </w:r>
      <w:r w:rsidR="004F194F" w:rsidRPr="00E33B3F">
        <w:rPr>
          <w:rFonts w:cstheme="minorHAnsi"/>
          <w:color w:val="FF0000"/>
        </w:rPr>
        <w:t xml:space="preserve"> </w:t>
      </w:r>
      <w:r w:rsidRPr="00E33B3F">
        <w:rPr>
          <w:rFonts w:cstheme="minorHAnsi"/>
          <w:color w:val="FF0000"/>
        </w:rPr>
        <w:t>xxx</w:t>
      </w:r>
      <w:r w:rsidR="004F194F" w:rsidRPr="00E33B3F">
        <w:rPr>
          <w:rFonts w:cstheme="minorHAnsi"/>
          <w:color w:val="FF0000"/>
        </w:rPr>
        <w:t>.</w:t>
      </w:r>
    </w:p>
    <w:p w14:paraId="05866027" w14:textId="09762712" w:rsidR="004F194F" w:rsidRPr="00E33B3F" w:rsidRDefault="004F194F">
      <w:pPr>
        <w:numPr>
          <w:ilvl w:val="0"/>
          <w:numId w:val="27"/>
        </w:numPr>
        <w:spacing w:beforeAutospacing="1" w:afterAutospacing="1" w:line="240" w:lineRule="auto"/>
        <w:jc w:val="both"/>
        <w:rPr>
          <w:color w:val="FF0000"/>
        </w:rPr>
      </w:pPr>
      <w:r w:rsidRPr="00E33B3F">
        <w:rPr>
          <w:rStyle w:val="Strong"/>
          <w:color w:val="FF0000"/>
        </w:rPr>
        <w:t>Field Surveys:</w:t>
      </w:r>
      <w:r w:rsidRPr="00E33B3F">
        <w:rPr>
          <w:color w:val="FF0000"/>
        </w:rPr>
        <w:t xml:space="preserve"> </w:t>
      </w:r>
      <w:r w:rsidR="00E33B3F" w:rsidRPr="00E33B3F">
        <w:rPr>
          <w:color w:val="FF0000"/>
        </w:rPr>
        <w:t>xxx</w:t>
      </w:r>
      <w:r w:rsidR="5196D40C" w:rsidRPr="00E33B3F">
        <w:rPr>
          <w:color w:val="FF0000"/>
        </w:rPr>
        <w:t>.</w:t>
      </w:r>
    </w:p>
    <w:p w14:paraId="0F2366DA" w14:textId="299D628E" w:rsidR="004F194F" w:rsidRPr="00E33B3F" w:rsidRDefault="00E33B3F" w:rsidP="00163D06">
      <w:pPr>
        <w:numPr>
          <w:ilvl w:val="0"/>
          <w:numId w:val="27"/>
        </w:numPr>
        <w:spacing w:before="100" w:beforeAutospacing="1" w:after="100" w:afterAutospacing="1" w:line="240" w:lineRule="auto"/>
        <w:jc w:val="both"/>
        <w:rPr>
          <w:rFonts w:cstheme="minorHAnsi"/>
          <w:color w:val="FF0000"/>
        </w:rPr>
      </w:pPr>
      <w:r w:rsidRPr="00E33B3F">
        <w:rPr>
          <w:rFonts w:cstheme="minorHAnsi"/>
          <w:color w:val="FF0000"/>
        </w:rPr>
        <w:t>xxx</w:t>
      </w:r>
    </w:p>
    <w:p w14:paraId="5C2D72E4" w14:textId="612D80C2" w:rsidR="004F194F" w:rsidRPr="00437F81" w:rsidRDefault="004F194F" w:rsidP="00F36DE8">
      <w:pPr>
        <w:pStyle w:val="Heading3"/>
        <w:numPr>
          <w:ilvl w:val="1"/>
          <w:numId w:val="47"/>
        </w:numPr>
        <w:spacing w:before="0"/>
        <w:jc w:val="both"/>
        <w:rPr>
          <w:rFonts w:asciiTheme="minorHAnsi" w:hAnsiTheme="minorHAnsi" w:cstheme="minorHAnsi"/>
        </w:rPr>
      </w:pPr>
      <w:bookmarkStart w:id="31" w:name="_Toc207019687"/>
      <w:r w:rsidRPr="00437F81">
        <w:rPr>
          <w:rFonts w:asciiTheme="minorHAnsi" w:hAnsiTheme="minorHAnsi" w:cstheme="minorHAnsi"/>
        </w:rPr>
        <w:t>Post-Distribution Monitoring (PDM)</w:t>
      </w:r>
      <w:bookmarkEnd w:id="31"/>
    </w:p>
    <w:p w14:paraId="569D696C" w14:textId="151B3830" w:rsidR="004F194F" w:rsidRPr="00E33B3F" w:rsidRDefault="00E33B3F" w:rsidP="00033F54">
      <w:pPr>
        <w:pStyle w:val="NormalWeb"/>
        <w:spacing w:before="0" w:beforeAutospacing="0"/>
        <w:jc w:val="both"/>
        <w:rPr>
          <w:rFonts w:asciiTheme="minorHAnsi" w:hAnsiTheme="minorHAnsi" w:cstheme="minorHAnsi"/>
          <w:i/>
          <w:color w:val="FF0000"/>
          <w:sz w:val="22"/>
          <w:szCs w:val="22"/>
        </w:rPr>
      </w:pPr>
      <w:r w:rsidRPr="00E33B3F">
        <w:rPr>
          <w:rFonts w:asciiTheme="minorHAnsi" w:hAnsiTheme="minorHAnsi" w:cstheme="minorHAnsi"/>
          <w:i/>
          <w:color w:val="FF0000"/>
          <w:sz w:val="22"/>
          <w:szCs w:val="22"/>
        </w:rPr>
        <w:t xml:space="preserve">Detail here how </w:t>
      </w:r>
      <w:r w:rsidR="004F194F" w:rsidRPr="00E33B3F">
        <w:rPr>
          <w:rFonts w:asciiTheme="minorHAnsi" w:hAnsiTheme="minorHAnsi" w:cstheme="minorHAnsi"/>
          <w:i/>
          <w:color w:val="FF0000"/>
          <w:sz w:val="22"/>
          <w:szCs w:val="22"/>
        </w:rPr>
        <w:t xml:space="preserve">Post-Distribution Monitoring (PDM) is conducted to assess the effectiveness and impact of the cash assistance. </w:t>
      </w:r>
      <w:r w:rsidRPr="00E33B3F">
        <w:rPr>
          <w:rFonts w:asciiTheme="minorHAnsi" w:hAnsiTheme="minorHAnsi" w:cstheme="minorHAnsi"/>
          <w:i/>
          <w:color w:val="FF0000"/>
          <w:sz w:val="22"/>
          <w:szCs w:val="22"/>
        </w:rPr>
        <w:t>List here t</w:t>
      </w:r>
      <w:r w:rsidR="004F194F" w:rsidRPr="00E33B3F">
        <w:rPr>
          <w:rFonts w:asciiTheme="minorHAnsi" w:hAnsiTheme="minorHAnsi" w:cstheme="minorHAnsi"/>
          <w:i/>
          <w:color w:val="FF0000"/>
          <w:sz w:val="22"/>
          <w:szCs w:val="22"/>
        </w:rPr>
        <w:t>he PDM process</w:t>
      </w:r>
      <w:r w:rsidRPr="00E33B3F">
        <w:rPr>
          <w:rFonts w:asciiTheme="minorHAnsi" w:hAnsiTheme="minorHAnsi" w:cstheme="minorHAnsi"/>
          <w:i/>
          <w:color w:val="FF0000"/>
          <w:sz w:val="22"/>
          <w:szCs w:val="22"/>
        </w:rPr>
        <w:t>es</w:t>
      </w:r>
      <w:r w:rsidR="004F194F" w:rsidRPr="00E33B3F">
        <w:rPr>
          <w:rFonts w:asciiTheme="minorHAnsi" w:hAnsiTheme="minorHAnsi" w:cstheme="minorHAnsi"/>
          <w:i/>
          <w:color w:val="FF0000"/>
          <w:sz w:val="22"/>
          <w:szCs w:val="22"/>
        </w:rPr>
        <w:t>:</w:t>
      </w:r>
    </w:p>
    <w:p w14:paraId="51DD5EBD" w14:textId="77777777" w:rsidR="00E33B3F" w:rsidRPr="00E33B3F" w:rsidRDefault="00E33B3F" w:rsidP="00E33B3F">
      <w:pPr>
        <w:numPr>
          <w:ilvl w:val="0"/>
          <w:numId w:val="28"/>
        </w:numPr>
        <w:spacing w:before="100" w:beforeAutospacing="1" w:after="100" w:afterAutospacing="1" w:line="240" w:lineRule="auto"/>
        <w:jc w:val="both"/>
        <w:rPr>
          <w:rStyle w:val="Strong"/>
          <w:rFonts w:cstheme="minorHAnsi"/>
          <w:b w:val="0"/>
          <w:bCs w:val="0"/>
          <w:color w:val="FF0000"/>
        </w:rPr>
      </w:pPr>
      <w:r w:rsidRPr="00E33B3F">
        <w:rPr>
          <w:rStyle w:val="Strong"/>
          <w:rFonts w:cstheme="minorHAnsi"/>
          <w:color w:val="FF0000"/>
        </w:rPr>
        <w:t xml:space="preserve">e.g., Frequency, </w:t>
      </w:r>
    </w:p>
    <w:p w14:paraId="2AEB1E1B" w14:textId="701E34D2" w:rsidR="00BE4102" w:rsidRPr="00E33B3F" w:rsidRDefault="00E33B3F" w:rsidP="00E33B3F">
      <w:pPr>
        <w:numPr>
          <w:ilvl w:val="0"/>
          <w:numId w:val="28"/>
        </w:numPr>
        <w:spacing w:before="100" w:beforeAutospacing="1" w:after="100" w:afterAutospacing="1" w:line="240" w:lineRule="auto"/>
        <w:jc w:val="both"/>
        <w:rPr>
          <w:rFonts w:cstheme="minorHAnsi"/>
          <w:color w:val="FF0000"/>
        </w:rPr>
      </w:pPr>
      <w:r w:rsidRPr="00E33B3F">
        <w:rPr>
          <w:rStyle w:val="Strong"/>
          <w:rFonts w:cstheme="minorHAnsi"/>
          <w:color w:val="FF0000"/>
        </w:rPr>
        <w:t>Scope, Sampling etc.</w:t>
      </w:r>
      <w:r w:rsidR="00CD1592" w:rsidRPr="00E33B3F">
        <w:rPr>
          <w:rFonts w:cstheme="minorHAnsi"/>
          <w:color w:val="FF0000"/>
        </w:rPr>
        <w:t xml:space="preserve"> </w:t>
      </w:r>
    </w:p>
    <w:p w14:paraId="7446BD0B" w14:textId="1F6B73FB" w:rsidR="004F194F" w:rsidRPr="00437F81" w:rsidRDefault="004F194F" w:rsidP="00F36DE8">
      <w:pPr>
        <w:pStyle w:val="Heading3"/>
        <w:numPr>
          <w:ilvl w:val="1"/>
          <w:numId w:val="47"/>
        </w:numPr>
        <w:spacing w:before="0"/>
        <w:jc w:val="both"/>
        <w:rPr>
          <w:rFonts w:asciiTheme="minorHAnsi" w:hAnsiTheme="minorHAnsi" w:cstheme="minorHAnsi"/>
        </w:rPr>
      </w:pPr>
      <w:bookmarkStart w:id="32" w:name="_Toc207019688"/>
      <w:r w:rsidRPr="00437F81">
        <w:rPr>
          <w:rFonts w:asciiTheme="minorHAnsi" w:hAnsiTheme="minorHAnsi" w:cstheme="minorHAnsi"/>
        </w:rPr>
        <w:t>Reporting and Documentation</w:t>
      </w:r>
      <w:bookmarkEnd w:id="32"/>
    </w:p>
    <w:p w14:paraId="58CF5677" w14:textId="4FFB4FF7" w:rsidR="004F194F" w:rsidRPr="00E33B3F" w:rsidRDefault="00E33B3F" w:rsidP="00033F54">
      <w:pPr>
        <w:pStyle w:val="NormalWeb"/>
        <w:spacing w:before="0" w:beforeAutospacing="0"/>
        <w:jc w:val="both"/>
        <w:rPr>
          <w:rFonts w:asciiTheme="minorHAnsi" w:hAnsiTheme="minorHAnsi" w:cstheme="minorHAnsi"/>
          <w:i/>
          <w:color w:val="FF0000"/>
          <w:sz w:val="22"/>
          <w:szCs w:val="22"/>
        </w:rPr>
      </w:pPr>
      <w:r w:rsidRPr="00E33B3F">
        <w:rPr>
          <w:rFonts w:asciiTheme="minorHAnsi" w:hAnsiTheme="minorHAnsi" w:cstheme="minorHAnsi"/>
          <w:i/>
          <w:color w:val="FF0000"/>
          <w:sz w:val="22"/>
          <w:szCs w:val="22"/>
        </w:rPr>
        <w:t>Include here the reporting and documentation processes under t</w:t>
      </w:r>
      <w:r w:rsidR="004F194F" w:rsidRPr="00E33B3F">
        <w:rPr>
          <w:rFonts w:asciiTheme="minorHAnsi" w:hAnsiTheme="minorHAnsi" w:cstheme="minorHAnsi"/>
          <w:i/>
          <w:color w:val="FF0000"/>
          <w:sz w:val="22"/>
          <w:szCs w:val="22"/>
        </w:rPr>
        <w:t>he MEAL framework:</w:t>
      </w:r>
    </w:p>
    <w:p w14:paraId="2534FCA8" w14:textId="15236823" w:rsidR="004F194F" w:rsidRPr="00E33B3F" w:rsidRDefault="00E33B3F" w:rsidP="63E586E1">
      <w:pPr>
        <w:numPr>
          <w:ilvl w:val="0"/>
          <w:numId w:val="29"/>
        </w:numPr>
        <w:spacing w:after="0" w:line="240" w:lineRule="auto"/>
        <w:jc w:val="both"/>
        <w:rPr>
          <w:color w:val="FF0000"/>
        </w:rPr>
      </w:pPr>
      <w:r w:rsidRPr="00E33B3F">
        <w:rPr>
          <w:rStyle w:val="Strong"/>
          <w:color w:val="FF0000"/>
        </w:rPr>
        <w:t xml:space="preserve">e.g., </w:t>
      </w:r>
      <w:r w:rsidR="004F194F" w:rsidRPr="00E33B3F">
        <w:rPr>
          <w:rStyle w:val="Strong"/>
          <w:color w:val="FF0000"/>
        </w:rPr>
        <w:t>Monthly Reports:</w:t>
      </w:r>
      <w:r w:rsidR="004F194F" w:rsidRPr="00E33B3F">
        <w:rPr>
          <w:color w:val="FF0000"/>
        </w:rPr>
        <w:t xml:space="preserve"> </w:t>
      </w:r>
    </w:p>
    <w:p w14:paraId="7CCD824F" w14:textId="0DE052CC" w:rsidR="004F194F" w:rsidRPr="00E33B3F" w:rsidRDefault="00E33B3F" w:rsidP="00607C7A">
      <w:pPr>
        <w:numPr>
          <w:ilvl w:val="0"/>
          <w:numId w:val="29"/>
        </w:numPr>
        <w:spacing w:before="100" w:beforeAutospacing="1" w:after="0" w:line="240" w:lineRule="auto"/>
        <w:jc w:val="both"/>
        <w:rPr>
          <w:rFonts w:cstheme="minorHAnsi"/>
          <w:color w:val="FF0000"/>
        </w:rPr>
      </w:pPr>
      <w:r w:rsidRPr="00E33B3F">
        <w:rPr>
          <w:rStyle w:val="Strong"/>
          <w:rFonts w:cstheme="minorHAnsi"/>
          <w:color w:val="FF0000"/>
        </w:rPr>
        <w:t xml:space="preserve">Visual reports (e.g. </w:t>
      </w:r>
      <w:proofErr w:type="spellStart"/>
      <w:r w:rsidRPr="00E33B3F">
        <w:rPr>
          <w:rStyle w:val="Strong"/>
          <w:rFonts w:cstheme="minorHAnsi"/>
          <w:color w:val="FF0000"/>
        </w:rPr>
        <w:t>PowerBi</w:t>
      </w:r>
      <w:proofErr w:type="spellEnd"/>
      <w:r w:rsidRPr="00E33B3F">
        <w:rPr>
          <w:rStyle w:val="Strong"/>
          <w:rFonts w:cstheme="minorHAnsi"/>
          <w:color w:val="FF0000"/>
        </w:rPr>
        <w:t>, Tableau)</w:t>
      </w:r>
      <w:r w:rsidR="004F194F" w:rsidRPr="00E33B3F">
        <w:rPr>
          <w:rStyle w:val="Strong"/>
          <w:rFonts w:cstheme="minorHAnsi"/>
          <w:color w:val="FF0000"/>
        </w:rPr>
        <w:t>:</w:t>
      </w:r>
      <w:r w:rsidR="004F194F" w:rsidRPr="00E33B3F">
        <w:rPr>
          <w:rFonts w:cstheme="minorHAnsi"/>
          <w:color w:val="FF0000"/>
        </w:rPr>
        <w:t xml:space="preserve"> </w:t>
      </w:r>
    </w:p>
    <w:p w14:paraId="0E752165" w14:textId="77777777" w:rsidR="00E33B3F" w:rsidRPr="00E33B3F" w:rsidRDefault="004F194F" w:rsidP="00163D06">
      <w:pPr>
        <w:numPr>
          <w:ilvl w:val="0"/>
          <w:numId w:val="29"/>
        </w:numPr>
        <w:spacing w:before="100" w:beforeAutospacing="1" w:after="100" w:afterAutospacing="1" w:line="240" w:lineRule="auto"/>
        <w:jc w:val="both"/>
        <w:rPr>
          <w:rFonts w:cstheme="minorHAnsi"/>
          <w:color w:val="FF0000"/>
        </w:rPr>
      </w:pPr>
      <w:r w:rsidRPr="00E33B3F">
        <w:rPr>
          <w:rStyle w:val="Strong"/>
          <w:rFonts w:cstheme="minorHAnsi"/>
          <w:color w:val="FF0000"/>
        </w:rPr>
        <w:t>Learning Reports:</w:t>
      </w:r>
    </w:p>
    <w:p w14:paraId="730D0343" w14:textId="44849F37" w:rsidR="004F194F" w:rsidRPr="00E33B3F" w:rsidRDefault="00E33B3F" w:rsidP="00163D06">
      <w:pPr>
        <w:numPr>
          <w:ilvl w:val="0"/>
          <w:numId w:val="29"/>
        </w:numPr>
        <w:spacing w:before="100" w:beforeAutospacing="1" w:after="100" w:afterAutospacing="1" w:line="240" w:lineRule="auto"/>
        <w:jc w:val="both"/>
        <w:rPr>
          <w:rFonts w:cstheme="minorHAnsi"/>
          <w:color w:val="FF0000"/>
        </w:rPr>
      </w:pPr>
      <w:r w:rsidRPr="00E33B3F">
        <w:rPr>
          <w:rFonts w:cstheme="minorHAnsi"/>
          <w:color w:val="FF0000"/>
        </w:rPr>
        <w:t>xxx</w:t>
      </w:r>
      <w:r w:rsidR="004F194F" w:rsidRPr="00E33B3F">
        <w:rPr>
          <w:rFonts w:cstheme="minorHAnsi"/>
          <w:color w:val="FF0000"/>
        </w:rPr>
        <w:t>.</w:t>
      </w:r>
    </w:p>
    <w:p w14:paraId="55431733" w14:textId="0D45D27A" w:rsidR="004F194F" w:rsidRPr="00437F81" w:rsidRDefault="004F194F" w:rsidP="00F36DE8">
      <w:pPr>
        <w:pStyle w:val="Heading3"/>
        <w:numPr>
          <w:ilvl w:val="1"/>
          <w:numId w:val="47"/>
        </w:numPr>
        <w:spacing w:before="0"/>
        <w:jc w:val="both"/>
        <w:rPr>
          <w:rFonts w:asciiTheme="minorHAnsi" w:hAnsiTheme="minorHAnsi" w:cstheme="minorHAnsi"/>
        </w:rPr>
      </w:pPr>
      <w:bookmarkStart w:id="33" w:name="_Toc207019689"/>
      <w:r w:rsidRPr="00437F81">
        <w:rPr>
          <w:rFonts w:asciiTheme="minorHAnsi" w:hAnsiTheme="minorHAnsi" w:cstheme="minorHAnsi"/>
        </w:rPr>
        <w:t>Beneficiary Feedback and Complaints Mechanisms</w:t>
      </w:r>
      <w:bookmarkEnd w:id="33"/>
    </w:p>
    <w:p w14:paraId="471EF112" w14:textId="6B3F1678" w:rsidR="00847CC7" w:rsidRPr="00847CC7" w:rsidRDefault="00847CC7">
      <w:pPr>
        <w:pStyle w:val="NormalWeb"/>
        <w:spacing w:before="0" w:beforeAutospacing="0"/>
        <w:jc w:val="both"/>
        <w:rPr>
          <w:rFonts w:asciiTheme="minorHAnsi" w:hAnsiTheme="minorHAnsi" w:cstheme="minorBidi"/>
          <w:i/>
          <w:color w:val="FF0000"/>
          <w:sz w:val="22"/>
          <w:szCs w:val="22"/>
        </w:rPr>
      </w:pPr>
      <w:r w:rsidRPr="00847CC7">
        <w:rPr>
          <w:rFonts w:asciiTheme="minorHAnsi" w:hAnsiTheme="minorHAnsi" w:cstheme="minorBidi"/>
          <w:i/>
          <w:color w:val="FF0000"/>
          <w:sz w:val="22"/>
          <w:szCs w:val="22"/>
        </w:rPr>
        <w:t>Detail here how</w:t>
      </w:r>
      <w:r w:rsidR="7490E011" w:rsidRPr="00847CC7">
        <w:rPr>
          <w:rFonts w:asciiTheme="minorHAnsi" w:hAnsiTheme="minorHAnsi" w:cstheme="minorBidi"/>
          <w:i/>
          <w:color w:val="FF0000"/>
          <w:sz w:val="22"/>
          <w:szCs w:val="22"/>
        </w:rPr>
        <w:t xml:space="preserve"> CFCM calls will be managed </w:t>
      </w:r>
      <w:r w:rsidRPr="00847CC7">
        <w:rPr>
          <w:rFonts w:asciiTheme="minorHAnsi" w:hAnsiTheme="minorHAnsi" w:cstheme="minorBidi"/>
          <w:i/>
          <w:color w:val="FF0000"/>
          <w:sz w:val="22"/>
          <w:szCs w:val="22"/>
        </w:rPr>
        <w:t xml:space="preserve">and </w:t>
      </w:r>
      <w:r w:rsidR="7490E011" w:rsidRPr="00847CC7">
        <w:rPr>
          <w:rFonts w:asciiTheme="minorHAnsi" w:hAnsiTheme="minorHAnsi" w:cstheme="minorBidi"/>
          <w:i/>
          <w:color w:val="FF0000"/>
          <w:sz w:val="22"/>
          <w:szCs w:val="22"/>
        </w:rPr>
        <w:t xml:space="preserve">by </w:t>
      </w:r>
      <w:r w:rsidRPr="00847CC7">
        <w:rPr>
          <w:rFonts w:asciiTheme="minorHAnsi" w:hAnsiTheme="minorHAnsi" w:cstheme="minorBidi"/>
          <w:i/>
          <w:color w:val="FF0000"/>
          <w:sz w:val="22"/>
          <w:szCs w:val="22"/>
        </w:rPr>
        <w:t>whom</w:t>
      </w:r>
      <w:r w:rsidR="7490E011" w:rsidRPr="00847CC7">
        <w:rPr>
          <w:rFonts w:asciiTheme="minorHAnsi" w:hAnsiTheme="minorHAnsi" w:cstheme="minorBidi"/>
          <w:i/>
          <w:color w:val="FF0000"/>
          <w:sz w:val="22"/>
          <w:szCs w:val="22"/>
        </w:rPr>
        <w:t xml:space="preserve">. </w:t>
      </w:r>
      <w:r w:rsidRPr="00847CC7">
        <w:rPr>
          <w:rFonts w:asciiTheme="minorHAnsi" w:hAnsiTheme="minorHAnsi" w:cstheme="minorBidi"/>
          <w:i/>
          <w:color w:val="FF0000"/>
          <w:sz w:val="22"/>
          <w:szCs w:val="22"/>
        </w:rPr>
        <w:t xml:space="preserve">Note who </w:t>
      </w:r>
      <w:r w:rsidR="203610DF" w:rsidRPr="00847CC7">
        <w:rPr>
          <w:rFonts w:asciiTheme="minorHAnsi" w:hAnsiTheme="minorHAnsi" w:cstheme="minorBidi"/>
          <w:i/>
          <w:color w:val="FF0000"/>
          <w:sz w:val="22"/>
          <w:szCs w:val="22"/>
        </w:rPr>
        <w:t xml:space="preserve">is responsible for providing a program-specific guideline document to </w:t>
      </w:r>
      <w:r w:rsidRPr="00847CC7">
        <w:rPr>
          <w:rFonts w:asciiTheme="minorHAnsi" w:hAnsiTheme="minorHAnsi" w:cstheme="minorBidi"/>
          <w:i/>
          <w:color w:val="FF0000"/>
          <w:sz w:val="22"/>
          <w:szCs w:val="22"/>
        </w:rPr>
        <w:t xml:space="preserve">the CFCM </w:t>
      </w:r>
      <w:r>
        <w:rPr>
          <w:rFonts w:asciiTheme="minorHAnsi" w:hAnsiTheme="minorHAnsi" w:cstheme="minorBidi"/>
          <w:i/>
          <w:color w:val="FF0000"/>
          <w:sz w:val="22"/>
          <w:szCs w:val="22"/>
        </w:rPr>
        <w:t xml:space="preserve">and field </w:t>
      </w:r>
      <w:r w:rsidR="203610DF" w:rsidRPr="00847CC7">
        <w:rPr>
          <w:rFonts w:asciiTheme="minorHAnsi" w:hAnsiTheme="minorHAnsi" w:cstheme="minorBidi"/>
          <w:i/>
          <w:color w:val="FF0000"/>
          <w:sz w:val="22"/>
          <w:szCs w:val="22"/>
        </w:rPr>
        <w:t>sta</w:t>
      </w:r>
      <w:r w:rsidR="61301B63" w:rsidRPr="00847CC7">
        <w:rPr>
          <w:rFonts w:asciiTheme="minorHAnsi" w:hAnsiTheme="minorHAnsi" w:cstheme="minorBidi"/>
          <w:i/>
          <w:color w:val="FF0000"/>
          <w:sz w:val="22"/>
          <w:szCs w:val="22"/>
        </w:rPr>
        <w:t>ff to ensure a standardized-information flow among beneficiaries</w:t>
      </w:r>
      <w:r w:rsidR="44B58444" w:rsidRPr="00847CC7">
        <w:rPr>
          <w:rFonts w:asciiTheme="minorHAnsi" w:hAnsiTheme="minorHAnsi" w:cstheme="minorBidi"/>
          <w:i/>
          <w:color w:val="FF0000"/>
          <w:sz w:val="22"/>
          <w:szCs w:val="22"/>
        </w:rPr>
        <w:t xml:space="preserve"> and applicants</w:t>
      </w:r>
      <w:r w:rsidR="61301B63" w:rsidRPr="00847CC7">
        <w:rPr>
          <w:rFonts w:asciiTheme="minorHAnsi" w:hAnsiTheme="minorHAnsi" w:cstheme="minorBidi"/>
          <w:i/>
          <w:color w:val="FF0000"/>
          <w:sz w:val="22"/>
          <w:szCs w:val="22"/>
        </w:rPr>
        <w:t xml:space="preserve">. </w:t>
      </w:r>
    </w:p>
    <w:p w14:paraId="09DDF518" w14:textId="3A3534A7" w:rsidR="004F194F" w:rsidRPr="00847CC7" w:rsidRDefault="00847CC7">
      <w:pPr>
        <w:pStyle w:val="NormalWeb"/>
        <w:spacing w:before="0" w:beforeAutospacing="0"/>
        <w:jc w:val="both"/>
        <w:rPr>
          <w:rFonts w:asciiTheme="minorHAnsi" w:hAnsiTheme="minorHAnsi" w:cstheme="minorBidi"/>
          <w:i/>
          <w:color w:val="FF0000"/>
          <w:sz w:val="22"/>
          <w:szCs w:val="22"/>
        </w:rPr>
      </w:pPr>
      <w:r w:rsidRPr="00847CC7">
        <w:rPr>
          <w:rFonts w:asciiTheme="minorHAnsi" w:hAnsiTheme="minorHAnsi" w:cstheme="minorBidi"/>
          <w:i/>
          <w:color w:val="FF0000"/>
          <w:sz w:val="22"/>
          <w:szCs w:val="22"/>
        </w:rPr>
        <w:t>List here the m</w:t>
      </w:r>
      <w:r w:rsidR="004F194F" w:rsidRPr="00847CC7">
        <w:rPr>
          <w:rFonts w:asciiTheme="minorHAnsi" w:hAnsiTheme="minorHAnsi" w:cstheme="minorBidi"/>
          <w:i/>
          <w:color w:val="FF0000"/>
          <w:sz w:val="22"/>
          <w:szCs w:val="22"/>
        </w:rPr>
        <w:t>echanisms for beneficiary feedback and complaints:</w:t>
      </w:r>
    </w:p>
    <w:p w14:paraId="23104CF9" w14:textId="63AC14A3" w:rsidR="004F194F" w:rsidRPr="00847CC7" w:rsidRDefault="004F194F" w:rsidP="00163D06">
      <w:pPr>
        <w:numPr>
          <w:ilvl w:val="0"/>
          <w:numId w:val="30"/>
        </w:numPr>
        <w:spacing w:before="100" w:beforeAutospacing="1" w:after="100" w:afterAutospacing="1" w:line="240" w:lineRule="auto"/>
        <w:jc w:val="both"/>
        <w:rPr>
          <w:rFonts w:cstheme="minorHAnsi"/>
          <w:color w:val="FF0000"/>
        </w:rPr>
      </w:pPr>
      <w:r w:rsidRPr="00847CC7">
        <w:rPr>
          <w:rStyle w:val="Strong"/>
          <w:rFonts w:cstheme="minorHAnsi"/>
          <w:color w:val="FF0000"/>
        </w:rPr>
        <w:t>Complaints and Feedback Mechanism (CFM):</w:t>
      </w:r>
      <w:r w:rsidR="00847CC7" w:rsidRPr="00847CC7">
        <w:rPr>
          <w:rStyle w:val="Strong"/>
          <w:rFonts w:cstheme="minorHAnsi"/>
          <w:color w:val="FF0000"/>
        </w:rPr>
        <w:t xml:space="preserve"> </w:t>
      </w:r>
      <w:r w:rsidR="00847CC7" w:rsidRPr="00847CC7">
        <w:rPr>
          <w:rStyle w:val="Strong"/>
          <w:rFonts w:cstheme="minorHAnsi"/>
          <w:b w:val="0"/>
          <w:color w:val="FF0000"/>
        </w:rPr>
        <w:t>xxx</w:t>
      </w:r>
    </w:p>
    <w:p w14:paraId="4365A939" w14:textId="5B5944A7" w:rsidR="004F194F" w:rsidRPr="00847CC7" w:rsidRDefault="004F194F" w:rsidP="00163D06">
      <w:pPr>
        <w:numPr>
          <w:ilvl w:val="0"/>
          <w:numId w:val="30"/>
        </w:numPr>
        <w:spacing w:before="100" w:beforeAutospacing="1" w:after="100" w:afterAutospacing="1" w:line="240" w:lineRule="auto"/>
        <w:jc w:val="both"/>
        <w:rPr>
          <w:rFonts w:cstheme="minorHAnsi"/>
          <w:color w:val="FF0000"/>
        </w:rPr>
      </w:pPr>
      <w:r w:rsidRPr="00847CC7">
        <w:rPr>
          <w:rStyle w:val="Strong"/>
          <w:rFonts w:cstheme="minorHAnsi"/>
          <w:color w:val="FF0000"/>
        </w:rPr>
        <w:t>Response and Resolution:</w:t>
      </w:r>
      <w:r w:rsidRPr="00847CC7">
        <w:rPr>
          <w:rFonts w:cstheme="minorHAnsi"/>
          <w:color w:val="FF0000"/>
        </w:rPr>
        <w:t xml:space="preserve"> </w:t>
      </w:r>
      <w:r w:rsidR="00847CC7" w:rsidRPr="00847CC7">
        <w:rPr>
          <w:rFonts w:cstheme="minorHAnsi"/>
          <w:color w:val="FF0000"/>
        </w:rPr>
        <w:t>xxx</w:t>
      </w:r>
    </w:p>
    <w:p w14:paraId="2E19D576" w14:textId="7C3F6C00" w:rsidR="004F194F" w:rsidRPr="00847CC7" w:rsidRDefault="00847CC7" w:rsidP="00163D06">
      <w:pPr>
        <w:numPr>
          <w:ilvl w:val="0"/>
          <w:numId w:val="30"/>
        </w:numPr>
        <w:spacing w:before="100" w:beforeAutospacing="1" w:after="100" w:afterAutospacing="1" w:line="240" w:lineRule="auto"/>
        <w:jc w:val="both"/>
        <w:rPr>
          <w:rFonts w:cstheme="minorHAnsi"/>
          <w:color w:val="FF0000"/>
        </w:rPr>
      </w:pPr>
      <w:r w:rsidRPr="00847CC7">
        <w:rPr>
          <w:rStyle w:val="Strong"/>
          <w:rFonts w:cstheme="minorHAnsi"/>
          <w:color w:val="FF0000"/>
        </w:rPr>
        <w:t>xxx</w:t>
      </w:r>
    </w:p>
    <w:p w14:paraId="2537F027" w14:textId="6D7766A1" w:rsidR="00A454BD" w:rsidRPr="00437F81" w:rsidRDefault="00A454BD" w:rsidP="00437F81">
      <w:pPr>
        <w:jc w:val="both"/>
        <w:rPr>
          <w:rFonts w:cstheme="minorHAnsi"/>
        </w:rPr>
      </w:pPr>
    </w:p>
    <w:p w14:paraId="4876E567" w14:textId="599BB8AE" w:rsidR="00A454BD" w:rsidRPr="000C3E94" w:rsidRDefault="00A454BD" w:rsidP="00F36DE8">
      <w:pPr>
        <w:pStyle w:val="Heading2"/>
        <w:numPr>
          <w:ilvl w:val="0"/>
          <w:numId w:val="33"/>
        </w:numPr>
        <w:rPr>
          <w:b/>
        </w:rPr>
      </w:pPr>
      <w:bookmarkStart w:id="34" w:name="_Toc207019690"/>
      <w:r w:rsidRPr="000C3E94">
        <w:rPr>
          <w:b/>
        </w:rPr>
        <w:t>Risk Management and Mitigation</w:t>
      </w:r>
      <w:bookmarkEnd w:id="34"/>
    </w:p>
    <w:p w14:paraId="144B88A5" w14:textId="26FFA567" w:rsidR="00A454BD" w:rsidRDefault="00847CC7" w:rsidP="00437F81">
      <w:pPr>
        <w:jc w:val="both"/>
      </w:pPr>
      <w:r>
        <w:t>Detail here how you ensure e</w:t>
      </w:r>
      <w:r w:rsidR="00C476C2">
        <w:t xml:space="preserve">ffective risk management </w:t>
      </w:r>
      <w:r>
        <w:t>for your project</w:t>
      </w:r>
      <w:r w:rsidR="00C476C2">
        <w:t xml:space="preserve">. This section </w:t>
      </w:r>
      <w:r>
        <w:t xml:space="preserve">should outline </w:t>
      </w:r>
      <w:r w:rsidR="00C476C2">
        <w:t xml:space="preserve">the risks and mitigation measures to identify, address, and manage potential risks specific to </w:t>
      </w:r>
      <w:r>
        <w:t xml:space="preserve">your CVA </w:t>
      </w:r>
      <w:r>
        <w:lastRenderedPageBreak/>
        <w:t>activities</w:t>
      </w:r>
      <w:r w:rsidR="00C476C2">
        <w:t xml:space="preserve">. </w:t>
      </w:r>
      <w:r>
        <w:t xml:space="preserve">You can insert a table like </w:t>
      </w:r>
      <w:r w:rsidR="00C476C2">
        <w:t xml:space="preserve">below </w:t>
      </w:r>
      <w:r>
        <w:t xml:space="preserve">to clearly visualize </w:t>
      </w:r>
      <w:r w:rsidR="00C476C2">
        <w:t xml:space="preserve">specific risks </w:t>
      </w:r>
      <w:r>
        <w:t xml:space="preserve">and mitigation measures you and your organization </w:t>
      </w:r>
      <w:r w:rsidR="00C476C2">
        <w:t>identified.</w:t>
      </w:r>
    </w:p>
    <w:tbl>
      <w:tblPr>
        <w:tblW w:w="8740" w:type="dxa"/>
        <w:tblInd w:w="-10"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580"/>
        <w:gridCol w:w="2620"/>
        <w:gridCol w:w="4540"/>
      </w:tblGrid>
      <w:tr w:rsidR="00A7060D" w:rsidRPr="00A7060D" w14:paraId="43985CC2" w14:textId="77777777" w:rsidTr="63E586E1">
        <w:trPr>
          <w:trHeight w:val="300"/>
        </w:trPr>
        <w:tc>
          <w:tcPr>
            <w:tcW w:w="1580" w:type="dxa"/>
            <w:tcBorders>
              <w:top w:val="double" w:sz="4" w:space="0" w:color="ED7D31" w:themeColor="accent2"/>
              <w:bottom w:val="double" w:sz="4" w:space="0" w:color="ED7D31" w:themeColor="accent2"/>
            </w:tcBorders>
            <w:shd w:val="clear" w:color="auto" w:fill="auto"/>
            <w:vAlign w:val="center"/>
            <w:hideMark/>
          </w:tcPr>
          <w:p w14:paraId="016A5A9F" w14:textId="77777777" w:rsidR="00A7060D" w:rsidRPr="00A7060D" w:rsidRDefault="00A7060D" w:rsidP="00A7060D">
            <w:pPr>
              <w:spacing w:after="0" w:line="240" w:lineRule="auto"/>
              <w:jc w:val="center"/>
              <w:rPr>
                <w:rFonts w:ascii="Calibri" w:eastAsia="Times New Roman" w:hAnsi="Calibri" w:cs="Calibri"/>
                <w:b/>
                <w:bCs/>
                <w:color w:val="000000"/>
              </w:rPr>
            </w:pPr>
            <w:r w:rsidRPr="00A7060D">
              <w:rPr>
                <w:rFonts w:ascii="Calibri" w:eastAsia="Times New Roman" w:hAnsi="Calibri" w:cs="Calibri"/>
                <w:b/>
                <w:bCs/>
                <w:color w:val="000000"/>
              </w:rPr>
              <w:t>Risk Category</w:t>
            </w:r>
          </w:p>
        </w:tc>
        <w:tc>
          <w:tcPr>
            <w:tcW w:w="2620" w:type="dxa"/>
            <w:tcBorders>
              <w:top w:val="double" w:sz="4" w:space="0" w:color="ED7D31" w:themeColor="accent2"/>
              <w:bottom w:val="double" w:sz="4" w:space="0" w:color="ED7D31" w:themeColor="accent2"/>
            </w:tcBorders>
            <w:shd w:val="clear" w:color="auto" w:fill="auto"/>
            <w:vAlign w:val="center"/>
            <w:hideMark/>
          </w:tcPr>
          <w:p w14:paraId="682329CD" w14:textId="77777777" w:rsidR="00A7060D" w:rsidRPr="00A7060D" w:rsidRDefault="00A7060D" w:rsidP="00A7060D">
            <w:pPr>
              <w:spacing w:after="0" w:line="240" w:lineRule="auto"/>
              <w:jc w:val="center"/>
              <w:rPr>
                <w:rFonts w:ascii="Calibri" w:eastAsia="Times New Roman" w:hAnsi="Calibri" w:cs="Calibri"/>
                <w:b/>
                <w:bCs/>
                <w:color w:val="000000"/>
              </w:rPr>
            </w:pPr>
            <w:r w:rsidRPr="00A7060D">
              <w:rPr>
                <w:rFonts w:ascii="Calibri" w:eastAsia="Times New Roman" w:hAnsi="Calibri" w:cs="Calibri"/>
                <w:b/>
                <w:bCs/>
                <w:color w:val="000000"/>
              </w:rPr>
              <w:t>Risk Details</w:t>
            </w:r>
          </w:p>
        </w:tc>
        <w:tc>
          <w:tcPr>
            <w:tcW w:w="4540" w:type="dxa"/>
            <w:tcBorders>
              <w:top w:val="double" w:sz="4" w:space="0" w:color="ED7D31" w:themeColor="accent2"/>
              <w:bottom w:val="double" w:sz="4" w:space="0" w:color="ED7D31" w:themeColor="accent2"/>
            </w:tcBorders>
            <w:shd w:val="clear" w:color="auto" w:fill="auto"/>
            <w:vAlign w:val="center"/>
            <w:hideMark/>
          </w:tcPr>
          <w:p w14:paraId="2807857A" w14:textId="77777777" w:rsidR="00A7060D" w:rsidRPr="00A7060D" w:rsidRDefault="00A7060D" w:rsidP="00A7060D">
            <w:pPr>
              <w:spacing w:after="0" w:line="240" w:lineRule="auto"/>
              <w:jc w:val="center"/>
              <w:rPr>
                <w:rFonts w:ascii="Calibri" w:eastAsia="Times New Roman" w:hAnsi="Calibri" w:cs="Calibri"/>
                <w:b/>
                <w:bCs/>
                <w:color w:val="000000"/>
              </w:rPr>
            </w:pPr>
            <w:r w:rsidRPr="00A7060D">
              <w:rPr>
                <w:rFonts w:ascii="Calibri" w:eastAsia="Times New Roman" w:hAnsi="Calibri" w:cs="Calibri"/>
                <w:b/>
                <w:bCs/>
                <w:color w:val="000000"/>
              </w:rPr>
              <w:t>Mitigation Measures</w:t>
            </w:r>
          </w:p>
        </w:tc>
      </w:tr>
      <w:tr w:rsidR="006E6279" w:rsidRPr="00A7060D" w14:paraId="39E446D7" w14:textId="77777777" w:rsidTr="00847CC7">
        <w:trPr>
          <w:trHeight w:val="429"/>
        </w:trPr>
        <w:tc>
          <w:tcPr>
            <w:tcW w:w="1580" w:type="dxa"/>
            <w:vMerge w:val="restart"/>
            <w:tcBorders>
              <w:top w:val="double" w:sz="4" w:space="0" w:color="ED7D31" w:themeColor="accent2"/>
            </w:tcBorders>
            <w:shd w:val="clear" w:color="auto" w:fill="auto"/>
            <w:vAlign w:val="center"/>
            <w:hideMark/>
          </w:tcPr>
          <w:p w14:paraId="472B443C" w14:textId="77777777" w:rsidR="006E6279" w:rsidRPr="00847CC7" w:rsidRDefault="006E6279" w:rsidP="00A7060D">
            <w:pPr>
              <w:spacing w:after="0" w:line="240" w:lineRule="auto"/>
              <w:jc w:val="center"/>
              <w:rPr>
                <w:rFonts w:ascii="Calibri" w:eastAsia="Times New Roman" w:hAnsi="Calibri" w:cs="Calibri"/>
                <w:b/>
                <w:bCs/>
                <w:color w:val="FF0000"/>
              </w:rPr>
            </w:pPr>
            <w:r w:rsidRPr="00847CC7">
              <w:rPr>
                <w:rFonts w:ascii="Calibri" w:eastAsia="Times New Roman" w:hAnsi="Calibri" w:cs="Calibri"/>
                <w:b/>
                <w:bCs/>
                <w:color w:val="FF0000"/>
              </w:rPr>
              <w:t>Operational Risks</w:t>
            </w:r>
          </w:p>
        </w:tc>
        <w:tc>
          <w:tcPr>
            <w:tcW w:w="2620" w:type="dxa"/>
            <w:tcBorders>
              <w:top w:val="double" w:sz="4" w:space="0" w:color="ED7D31" w:themeColor="accent2"/>
            </w:tcBorders>
            <w:shd w:val="clear" w:color="auto" w:fill="auto"/>
            <w:vAlign w:val="center"/>
            <w:hideMark/>
          </w:tcPr>
          <w:p w14:paraId="61E58FC1" w14:textId="73D3D156" w:rsidR="006E6279" w:rsidRPr="00847CC7" w:rsidRDefault="006E6279" w:rsidP="00A7060D">
            <w:pPr>
              <w:spacing w:after="0" w:line="240" w:lineRule="auto"/>
              <w:rPr>
                <w:rFonts w:ascii="Calibri" w:eastAsia="Times New Roman" w:hAnsi="Calibri" w:cs="Calibri"/>
                <w:color w:val="FF0000"/>
              </w:rPr>
            </w:pPr>
            <w:r w:rsidRPr="00847CC7">
              <w:rPr>
                <w:color w:val="FF0000"/>
              </w:rPr>
              <w:t>Delays in cash distribution</w:t>
            </w:r>
          </w:p>
        </w:tc>
        <w:tc>
          <w:tcPr>
            <w:tcW w:w="4540" w:type="dxa"/>
            <w:vMerge w:val="restart"/>
            <w:tcBorders>
              <w:top w:val="double" w:sz="4" w:space="0" w:color="ED7D31" w:themeColor="accent2"/>
            </w:tcBorders>
            <w:shd w:val="clear" w:color="auto" w:fill="auto"/>
            <w:vAlign w:val="center"/>
            <w:hideMark/>
          </w:tcPr>
          <w:p w14:paraId="3EC8D6C6" w14:textId="692F6FBF" w:rsidR="006E6279" w:rsidRPr="00847CC7" w:rsidRDefault="00847CC7" w:rsidP="00847CC7">
            <w:pPr>
              <w:spacing w:after="0" w:line="240" w:lineRule="auto"/>
              <w:rPr>
                <w:rFonts w:ascii="Calibri" w:eastAsia="Times New Roman" w:hAnsi="Calibri" w:cs="Calibri"/>
                <w:color w:val="FF0000"/>
              </w:rPr>
            </w:pPr>
            <w:r w:rsidRPr="00847CC7">
              <w:rPr>
                <w:rFonts w:ascii="Calibri" w:eastAsia="Times New Roman" w:hAnsi="Calibri" w:cs="Calibri"/>
                <w:b/>
                <w:bCs/>
                <w:color w:val="FF0000"/>
              </w:rPr>
              <w:t>xxx</w:t>
            </w:r>
            <w:r w:rsidR="006E6279" w:rsidRPr="00847CC7">
              <w:rPr>
                <w:rFonts w:ascii="Calibri" w:eastAsia="Times New Roman" w:hAnsi="Calibri" w:cs="Calibri"/>
                <w:b/>
                <w:bCs/>
                <w:color w:val="FF0000"/>
              </w:rPr>
              <w:t xml:space="preserve">: </w:t>
            </w:r>
            <w:r w:rsidRPr="00847CC7">
              <w:rPr>
                <w:rFonts w:ascii="Calibri" w:eastAsia="Times New Roman" w:hAnsi="Calibri" w:cs="Calibri"/>
                <w:color w:val="FF0000"/>
              </w:rPr>
              <w:t>…</w:t>
            </w:r>
            <w:r w:rsidR="006E6279" w:rsidRPr="00847CC7">
              <w:rPr>
                <w:rFonts w:ascii="Calibri" w:eastAsia="Times New Roman" w:hAnsi="Calibri" w:cs="Calibri"/>
                <w:color w:val="FF0000"/>
              </w:rPr>
              <w:br/>
            </w:r>
            <w:r w:rsidRPr="00847CC7">
              <w:rPr>
                <w:rFonts w:ascii="Calibri" w:eastAsia="Times New Roman" w:hAnsi="Calibri" w:cs="Calibri"/>
                <w:b/>
                <w:bCs/>
                <w:color w:val="FF0000"/>
              </w:rPr>
              <w:t>xxx</w:t>
            </w:r>
            <w:r w:rsidR="006E6279" w:rsidRPr="00847CC7">
              <w:rPr>
                <w:rFonts w:ascii="Calibri" w:eastAsia="Times New Roman" w:hAnsi="Calibri" w:cs="Calibri"/>
                <w:b/>
                <w:bCs/>
                <w:color w:val="FF0000"/>
              </w:rPr>
              <w:t>:</w:t>
            </w:r>
            <w:r w:rsidRPr="00847CC7">
              <w:rPr>
                <w:rFonts w:ascii="Calibri" w:eastAsia="Times New Roman" w:hAnsi="Calibri" w:cs="Calibri"/>
                <w:b/>
                <w:bCs/>
                <w:color w:val="FF0000"/>
              </w:rPr>
              <w:t xml:space="preserve"> </w:t>
            </w:r>
            <w:r w:rsidRPr="00847CC7">
              <w:rPr>
                <w:rFonts w:ascii="Calibri" w:eastAsia="Times New Roman" w:hAnsi="Calibri" w:cs="Calibri"/>
                <w:bCs/>
                <w:color w:val="FF0000"/>
              </w:rPr>
              <w:t>…</w:t>
            </w:r>
            <w:r w:rsidRPr="00847CC7">
              <w:rPr>
                <w:rFonts w:ascii="Calibri" w:eastAsia="Times New Roman" w:hAnsi="Calibri" w:cs="Calibri"/>
                <w:b/>
                <w:bCs/>
                <w:color w:val="FF0000"/>
              </w:rPr>
              <w:t xml:space="preserve"> </w:t>
            </w:r>
            <w:r w:rsidR="006E6279" w:rsidRPr="00847CC7">
              <w:rPr>
                <w:rFonts w:ascii="Calibri" w:eastAsia="Times New Roman" w:hAnsi="Calibri" w:cs="Calibri"/>
                <w:color w:val="FF0000"/>
              </w:rPr>
              <w:br/>
            </w:r>
          </w:p>
        </w:tc>
      </w:tr>
      <w:tr w:rsidR="006E6279" w:rsidRPr="00A7060D" w14:paraId="1DD663A9" w14:textId="77777777" w:rsidTr="00847CC7">
        <w:trPr>
          <w:trHeight w:val="600"/>
        </w:trPr>
        <w:tc>
          <w:tcPr>
            <w:tcW w:w="1580" w:type="dxa"/>
            <w:vMerge/>
            <w:vAlign w:val="center"/>
            <w:hideMark/>
          </w:tcPr>
          <w:p w14:paraId="057E88F1" w14:textId="77777777" w:rsidR="006E6279" w:rsidRPr="00847CC7" w:rsidRDefault="006E6279" w:rsidP="00A7060D">
            <w:pPr>
              <w:spacing w:after="0" w:line="240" w:lineRule="auto"/>
              <w:rPr>
                <w:rFonts w:ascii="Calibri" w:eastAsia="Times New Roman" w:hAnsi="Calibri" w:cs="Calibri"/>
                <w:b/>
                <w:bCs/>
                <w:color w:val="FF0000"/>
              </w:rPr>
            </w:pPr>
          </w:p>
        </w:tc>
        <w:tc>
          <w:tcPr>
            <w:tcW w:w="2620" w:type="dxa"/>
            <w:shd w:val="clear" w:color="auto" w:fill="auto"/>
            <w:vAlign w:val="center"/>
            <w:hideMark/>
          </w:tcPr>
          <w:p w14:paraId="62582911" w14:textId="0B9FE4ED" w:rsidR="006E6279" w:rsidRPr="00847CC7" w:rsidRDefault="006E6279"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Issues with the financial service provider</w:t>
            </w:r>
          </w:p>
        </w:tc>
        <w:tc>
          <w:tcPr>
            <w:tcW w:w="4540" w:type="dxa"/>
            <w:vMerge/>
            <w:vAlign w:val="center"/>
            <w:hideMark/>
          </w:tcPr>
          <w:p w14:paraId="6B2C4EC2" w14:textId="77777777" w:rsidR="006E6279" w:rsidRPr="00847CC7" w:rsidRDefault="006E6279" w:rsidP="00A7060D">
            <w:pPr>
              <w:spacing w:after="0" w:line="240" w:lineRule="auto"/>
              <w:rPr>
                <w:rFonts w:ascii="Calibri" w:eastAsia="Times New Roman" w:hAnsi="Calibri" w:cs="Calibri"/>
                <w:color w:val="FF0000"/>
              </w:rPr>
            </w:pPr>
          </w:p>
        </w:tc>
      </w:tr>
      <w:tr w:rsidR="006E6279" w:rsidRPr="00A7060D" w14:paraId="41256908" w14:textId="77777777" w:rsidTr="00847CC7">
        <w:trPr>
          <w:trHeight w:val="510"/>
        </w:trPr>
        <w:tc>
          <w:tcPr>
            <w:tcW w:w="1580" w:type="dxa"/>
            <w:vMerge/>
            <w:vAlign w:val="center"/>
            <w:hideMark/>
          </w:tcPr>
          <w:p w14:paraId="44BA158C" w14:textId="77777777" w:rsidR="006E6279" w:rsidRPr="00847CC7" w:rsidRDefault="006E6279" w:rsidP="00A7060D">
            <w:pPr>
              <w:spacing w:after="0" w:line="240" w:lineRule="auto"/>
              <w:rPr>
                <w:rFonts w:ascii="Calibri" w:eastAsia="Times New Roman" w:hAnsi="Calibri" w:cs="Calibri"/>
                <w:b/>
                <w:bCs/>
                <w:color w:val="FF0000"/>
              </w:rPr>
            </w:pPr>
          </w:p>
        </w:tc>
        <w:tc>
          <w:tcPr>
            <w:tcW w:w="2620" w:type="dxa"/>
            <w:tcBorders>
              <w:bottom w:val="double" w:sz="4" w:space="0" w:color="ED7D31" w:themeColor="accent2"/>
            </w:tcBorders>
            <w:shd w:val="clear" w:color="auto" w:fill="auto"/>
            <w:vAlign w:val="center"/>
            <w:hideMark/>
          </w:tcPr>
          <w:p w14:paraId="31D97CD1" w14:textId="77777777" w:rsidR="006E6279" w:rsidRPr="00847CC7" w:rsidRDefault="006E6279"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Logistical challenges</w:t>
            </w:r>
          </w:p>
        </w:tc>
        <w:tc>
          <w:tcPr>
            <w:tcW w:w="4540" w:type="dxa"/>
            <w:tcBorders>
              <w:bottom w:val="double" w:sz="4" w:space="0" w:color="ED7D31" w:themeColor="accent2"/>
            </w:tcBorders>
            <w:shd w:val="clear" w:color="auto" w:fill="auto"/>
            <w:vAlign w:val="center"/>
            <w:hideMark/>
          </w:tcPr>
          <w:p w14:paraId="7F963969" w14:textId="3F8D05B4" w:rsidR="006E6279" w:rsidRPr="00847CC7" w:rsidRDefault="00847CC7" w:rsidP="00A7060D">
            <w:pPr>
              <w:spacing w:after="0" w:line="240" w:lineRule="auto"/>
              <w:rPr>
                <w:rFonts w:ascii="Calibri" w:eastAsia="Times New Roman" w:hAnsi="Calibri" w:cs="Calibri"/>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r w:rsidR="006E6279" w:rsidRPr="00A7060D" w14:paraId="57DB53BE" w14:textId="77777777" w:rsidTr="63E586E1">
        <w:trPr>
          <w:trHeight w:val="876"/>
        </w:trPr>
        <w:tc>
          <w:tcPr>
            <w:tcW w:w="1580" w:type="dxa"/>
            <w:vMerge/>
            <w:vAlign w:val="center"/>
          </w:tcPr>
          <w:p w14:paraId="60E9FF08" w14:textId="77777777" w:rsidR="006E6279" w:rsidRPr="00847CC7" w:rsidRDefault="006E6279" w:rsidP="00A7060D">
            <w:pPr>
              <w:spacing w:after="0" w:line="240" w:lineRule="auto"/>
              <w:rPr>
                <w:rFonts w:ascii="Calibri" w:eastAsia="Times New Roman" w:hAnsi="Calibri" w:cs="Calibri"/>
                <w:b/>
                <w:bCs/>
                <w:color w:val="FF0000"/>
              </w:rPr>
            </w:pPr>
          </w:p>
        </w:tc>
        <w:tc>
          <w:tcPr>
            <w:tcW w:w="2620" w:type="dxa"/>
            <w:tcBorders>
              <w:bottom w:val="double" w:sz="4" w:space="0" w:color="ED7D31" w:themeColor="accent2"/>
            </w:tcBorders>
            <w:shd w:val="clear" w:color="auto" w:fill="auto"/>
            <w:vAlign w:val="center"/>
          </w:tcPr>
          <w:p w14:paraId="0BE9C7CD" w14:textId="3A3A058E" w:rsidR="006E6279" w:rsidRPr="00847CC7" w:rsidRDefault="006E6279"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Permissions for cash transfers are limited or prohibited by government</w:t>
            </w:r>
          </w:p>
        </w:tc>
        <w:tc>
          <w:tcPr>
            <w:tcW w:w="4540" w:type="dxa"/>
            <w:tcBorders>
              <w:bottom w:val="double" w:sz="4" w:space="0" w:color="ED7D31" w:themeColor="accent2"/>
            </w:tcBorders>
            <w:shd w:val="clear" w:color="auto" w:fill="auto"/>
            <w:vAlign w:val="center"/>
          </w:tcPr>
          <w:p w14:paraId="22A2BA8C" w14:textId="11880F03" w:rsidR="006E6279" w:rsidRPr="00847CC7" w:rsidRDefault="00847CC7" w:rsidP="001C6D8A">
            <w:pPr>
              <w:spacing w:after="0" w:line="240" w:lineRule="auto"/>
              <w:rPr>
                <w:rFonts w:ascii="Calibri" w:eastAsia="Times New Roman" w:hAnsi="Calibri" w:cs="Calibri"/>
                <w:bCs/>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r w:rsidR="00A7060D" w:rsidRPr="00A7060D" w14:paraId="30634567" w14:textId="77777777" w:rsidTr="00847CC7">
        <w:trPr>
          <w:trHeight w:val="681"/>
        </w:trPr>
        <w:tc>
          <w:tcPr>
            <w:tcW w:w="1580" w:type="dxa"/>
            <w:vMerge w:val="restart"/>
            <w:tcBorders>
              <w:top w:val="double" w:sz="4" w:space="0" w:color="ED7D31" w:themeColor="accent2"/>
            </w:tcBorders>
            <w:shd w:val="clear" w:color="auto" w:fill="auto"/>
            <w:vAlign w:val="center"/>
            <w:hideMark/>
          </w:tcPr>
          <w:p w14:paraId="533B235C" w14:textId="77777777" w:rsidR="00A7060D" w:rsidRPr="00847CC7" w:rsidRDefault="00A7060D" w:rsidP="00A7060D">
            <w:pPr>
              <w:spacing w:after="0" w:line="240" w:lineRule="auto"/>
              <w:jc w:val="center"/>
              <w:rPr>
                <w:rFonts w:ascii="Calibri" w:eastAsia="Times New Roman" w:hAnsi="Calibri" w:cs="Calibri"/>
                <w:b/>
                <w:bCs/>
                <w:color w:val="FF0000"/>
              </w:rPr>
            </w:pPr>
            <w:r w:rsidRPr="00847CC7">
              <w:rPr>
                <w:rFonts w:ascii="Calibri" w:eastAsia="Times New Roman" w:hAnsi="Calibri" w:cs="Calibri"/>
                <w:b/>
                <w:bCs/>
                <w:color w:val="FF0000"/>
              </w:rPr>
              <w:t>Security Risks</w:t>
            </w:r>
          </w:p>
        </w:tc>
        <w:tc>
          <w:tcPr>
            <w:tcW w:w="2620" w:type="dxa"/>
            <w:tcBorders>
              <w:top w:val="double" w:sz="4" w:space="0" w:color="ED7D31" w:themeColor="accent2"/>
            </w:tcBorders>
            <w:shd w:val="clear" w:color="auto" w:fill="auto"/>
            <w:vAlign w:val="center"/>
            <w:hideMark/>
          </w:tcPr>
          <w:p w14:paraId="1EC856E4" w14:textId="77777777" w:rsidR="00A7060D" w:rsidRPr="00847CC7" w:rsidRDefault="00A7060D"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 xml:space="preserve">Threats to the safety of beneficiaries and staff  </w:t>
            </w:r>
          </w:p>
        </w:tc>
        <w:tc>
          <w:tcPr>
            <w:tcW w:w="4540" w:type="dxa"/>
            <w:tcBorders>
              <w:top w:val="double" w:sz="4" w:space="0" w:color="ED7D31" w:themeColor="accent2"/>
            </w:tcBorders>
            <w:shd w:val="clear" w:color="auto" w:fill="auto"/>
            <w:vAlign w:val="center"/>
            <w:hideMark/>
          </w:tcPr>
          <w:p w14:paraId="06BA33D6" w14:textId="3AD2D131" w:rsidR="00A7060D" w:rsidRPr="00847CC7" w:rsidRDefault="00847CC7" w:rsidP="00A7060D">
            <w:pPr>
              <w:spacing w:after="0" w:line="240" w:lineRule="auto"/>
              <w:rPr>
                <w:rFonts w:ascii="Calibri" w:eastAsia="Times New Roman" w:hAnsi="Calibri" w:cs="Calibri"/>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r w:rsidR="00A7060D" w:rsidRPr="00847CC7">
              <w:rPr>
                <w:rFonts w:ascii="Calibri" w:eastAsia="Times New Roman" w:hAnsi="Calibri" w:cs="Calibri"/>
                <w:color w:val="FF0000"/>
              </w:rPr>
              <w:t xml:space="preserve">. </w:t>
            </w:r>
          </w:p>
        </w:tc>
      </w:tr>
      <w:tr w:rsidR="00A7060D" w:rsidRPr="00A7060D" w14:paraId="1CE94195" w14:textId="77777777" w:rsidTr="63E586E1">
        <w:trPr>
          <w:trHeight w:val="288"/>
        </w:trPr>
        <w:tc>
          <w:tcPr>
            <w:tcW w:w="1580" w:type="dxa"/>
            <w:vMerge/>
            <w:vAlign w:val="center"/>
            <w:hideMark/>
          </w:tcPr>
          <w:p w14:paraId="6B6A3DC8" w14:textId="77777777" w:rsidR="00A7060D" w:rsidRPr="00847CC7" w:rsidRDefault="00A7060D" w:rsidP="00A7060D">
            <w:pPr>
              <w:spacing w:after="0" w:line="240" w:lineRule="auto"/>
              <w:rPr>
                <w:rFonts w:ascii="Calibri" w:eastAsia="Times New Roman" w:hAnsi="Calibri" w:cs="Calibri"/>
                <w:b/>
                <w:bCs/>
                <w:color w:val="FF0000"/>
              </w:rPr>
            </w:pPr>
          </w:p>
        </w:tc>
        <w:tc>
          <w:tcPr>
            <w:tcW w:w="2620" w:type="dxa"/>
            <w:shd w:val="clear" w:color="auto" w:fill="auto"/>
            <w:vAlign w:val="center"/>
            <w:hideMark/>
          </w:tcPr>
          <w:p w14:paraId="65D118CA" w14:textId="77777777" w:rsidR="00A7060D" w:rsidRPr="00847CC7" w:rsidRDefault="00A7060D"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Theft</w:t>
            </w:r>
          </w:p>
        </w:tc>
        <w:tc>
          <w:tcPr>
            <w:tcW w:w="4540" w:type="dxa"/>
            <w:vMerge w:val="restart"/>
            <w:shd w:val="clear" w:color="auto" w:fill="auto"/>
            <w:hideMark/>
          </w:tcPr>
          <w:p w14:paraId="21B0F665" w14:textId="4D9F9FCA" w:rsidR="00A7060D" w:rsidRPr="00847CC7" w:rsidRDefault="00847CC7" w:rsidP="00847CC7">
            <w:pPr>
              <w:spacing w:after="0" w:line="240" w:lineRule="auto"/>
              <w:rPr>
                <w:rFonts w:ascii="Calibri" w:eastAsia="Times New Roman" w:hAnsi="Calibri" w:cs="Calibri"/>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r w:rsidR="00A7060D" w:rsidRPr="00A7060D" w14:paraId="540BC9DA" w14:textId="77777777" w:rsidTr="63E586E1">
        <w:trPr>
          <w:trHeight w:val="288"/>
        </w:trPr>
        <w:tc>
          <w:tcPr>
            <w:tcW w:w="1580" w:type="dxa"/>
            <w:vMerge/>
            <w:vAlign w:val="center"/>
            <w:hideMark/>
          </w:tcPr>
          <w:p w14:paraId="3B85B025" w14:textId="77777777" w:rsidR="00A7060D" w:rsidRPr="00847CC7" w:rsidRDefault="00A7060D" w:rsidP="00A7060D">
            <w:pPr>
              <w:spacing w:after="0" w:line="240" w:lineRule="auto"/>
              <w:rPr>
                <w:rFonts w:ascii="Calibri" w:eastAsia="Times New Roman" w:hAnsi="Calibri" w:cs="Calibri"/>
                <w:b/>
                <w:bCs/>
                <w:color w:val="FF0000"/>
              </w:rPr>
            </w:pPr>
          </w:p>
        </w:tc>
        <w:tc>
          <w:tcPr>
            <w:tcW w:w="2620" w:type="dxa"/>
            <w:shd w:val="clear" w:color="auto" w:fill="auto"/>
            <w:vAlign w:val="center"/>
            <w:hideMark/>
          </w:tcPr>
          <w:p w14:paraId="12C34C11" w14:textId="77777777" w:rsidR="00A7060D" w:rsidRPr="00847CC7" w:rsidRDefault="00A7060D"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 xml:space="preserve">Fraud </w:t>
            </w:r>
          </w:p>
        </w:tc>
        <w:tc>
          <w:tcPr>
            <w:tcW w:w="4540" w:type="dxa"/>
            <w:vMerge/>
            <w:vAlign w:val="center"/>
            <w:hideMark/>
          </w:tcPr>
          <w:p w14:paraId="6949ECBC" w14:textId="77777777" w:rsidR="00A7060D" w:rsidRPr="00847CC7" w:rsidRDefault="00A7060D" w:rsidP="00A7060D">
            <w:pPr>
              <w:spacing w:after="0" w:line="240" w:lineRule="auto"/>
              <w:rPr>
                <w:rFonts w:ascii="Calibri" w:eastAsia="Times New Roman" w:hAnsi="Calibri" w:cs="Calibri"/>
                <w:color w:val="FF0000"/>
              </w:rPr>
            </w:pPr>
          </w:p>
        </w:tc>
      </w:tr>
      <w:tr w:rsidR="00A7060D" w:rsidRPr="00A7060D" w14:paraId="41A08947" w14:textId="77777777" w:rsidTr="63E586E1">
        <w:trPr>
          <w:trHeight w:val="300"/>
        </w:trPr>
        <w:tc>
          <w:tcPr>
            <w:tcW w:w="1580" w:type="dxa"/>
            <w:vMerge/>
            <w:vAlign w:val="center"/>
            <w:hideMark/>
          </w:tcPr>
          <w:p w14:paraId="634B9D10" w14:textId="77777777" w:rsidR="00A7060D" w:rsidRPr="00847CC7" w:rsidRDefault="00A7060D" w:rsidP="00A7060D">
            <w:pPr>
              <w:spacing w:after="0" w:line="240" w:lineRule="auto"/>
              <w:rPr>
                <w:rFonts w:ascii="Calibri" w:eastAsia="Times New Roman" w:hAnsi="Calibri" w:cs="Calibri"/>
                <w:b/>
                <w:bCs/>
                <w:color w:val="FF0000"/>
              </w:rPr>
            </w:pPr>
          </w:p>
        </w:tc>
        <w:tc>
          <w:tcPr>
            <w:tcW w:w="2620" w:type="dxa"/>
            <w:shd w:val="clear" w:color="auto" w:fill="auto"/>
            <w:vAlign w:val="center"/>
            <w:hideMark/>
          </w:tcPr>
          <w:p w14:paraId="66D56C17" w14:textId="77777777" w:rsidR="00A7060D" w:rsidRPr="00847CC7" w:rsidRDefault="00A7060D"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Security breaches</w:t>
            </w:r>
          </w:p>
        </w:tc>
        <w:tc>
          <w:tcPr>
            <w:tcW w:w="4540" w:type="dxa"/>
            <w:vMerge/>
            <w:vAlign w:val="center"/>
            <w:hideMark/>
          </w:tcPr>
          <w:p w14:paraId="24A0A32C" w14:textId="77777777" w:rsidR="00A7060D" w:rsidRPr="00847CC7" w:rsidRDefault="00A7060D" w:rsidP="00A7060D">
            <w:pPr>
              <w:spacing w:after="0" w:line="240" w:lineRule="auto"/>
              <w:rPr>
                <w:rFonts w:ascii="Calibri" w:eastAsia="Times New Roman" w:hAnsi="Calibri" w:cs="Calibri"/>
                <w:color w:val="FF0000"/>
              </w:rPr>
            </w:pPr>
          </w:p>
        </w:tc>
      </w:tr>
      <w:tr w:rsidR="00A7060D" w:rsidRPr="00A7060D" w14:paraId="3DC8D99D" w14:textId="77777777" w:rsidTr="00847CC7">
        <w:trPr>
          <w:trHeight w:val="1167"/>
        </w:trPr>
        <w:tc>
          <w:tcPr>
            <w:tcW w:w="1580" w:type="dxa"/>
            <w:tcBorders>
              <w:top w:val="double" w:sz="4" w:space="0" w:color="ED7D31" w:themeColor="accent2"/>
              <w:bottom w:val="double" w:sz="4" w:space="0" w:color="ED7D31" w:themeColor="accent2"/>
            </w:tcBorders>
            <w:shd w:val="clear" w:color="auto" w:fill="auto"/>
            <w:vAlign w:val="center"/>
            <w:hideMark/>
          </w:tcPr>
          <w:p w14:paraId="46BF4EC5" w14:textId="77777777" w:rsidR="00A7060D" w:rsidRPr="00847CC7" w:rsidRDefault="00A7060D" w:rsidP="00A7060D">
            <w:pPr>
              <w:spacing w:after="0" w:line="240" w:lineRule="auto"/>
              <w:jc w:val="center"/>
              <w:rPr>
                <w:rFonts w:ascii="Calibri" w:eastAsia="Times New Roman" w:hAnsi="Calibri" w:cs="Calibri"/>
                <w:b/>
                <w:bCs/>
                <w:color w:val="FF0000"/>
              </w:rPr>
            </w:pPr>
            <w:r w:rsidRPr="00847CC7">
              <w:rPr>
                <w:rFonts w:ascii="Calibri" w:eastAsia="Times New Roman" w:hAnsi="Calibri" w:cs="Calibri"/>
                <w:b/>
                <w:bCs/>
                <w:color w:val="FF0000"/>
              </w:rPr>
              <w:t>Data Protection Risks</w:t>
            </w:r>
          </w:p>
        </w:tc>
        <w:tc>
          <w:tcPr>
            <w:tcW w:w="2620" w:type="dxa"/>
            <w:tcBorders>
              <w:top w:val="double" w:sz="4" w:space="0" w:color="ED7D31" w:themeColor="accent2"/>
              <w:bottom w:val="double" w:sz="4" w:space="0" w:color="ED7D31" w:themeColor="accent2"/>
            </w:tcBorders>
            <w:shd w:val="clear" w:color="auto" w:fill="auto"/>
            <w:vAlign w:val="center"/>
            <w:hideMark/>
          </w:tcPr>
          <w:p w14:paraId="343DBD93" w14:textId="77777777" w:rsidR="00A7060D" w:rsidRPr="00847CC7" w:rsidRDefault="00A7060D"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Risks related to the confidentiality and security of beneficiary data</w:t>
            </w:r>
          </w:p>
        </w:tc>
        <w:tc>
          <w:tcPr>
            <w:tcW w:w="4540" w:type="dxa"/>
            <w:tcBorders>
              <w:top w:val="double" w:sz="4" w:space="0" w:color="ED7D31" w:themeColor="accent2"/>
              <w:bottom w:val="double" w:sz="4" w:space="0" w:color="ED7D31" w:themeColor="accent2"/>
            </w:tcBorders>
            <w:shd w:val="clear" w:color="auto" w:fill="auto"/>
            <w:vAlign w:val="center"/>
            <w:hideMark/>
          </w:tcPr>
          <w:p w14:paraId="3F9E7A5B" w14:textId="7288A55B" w:rsidR="00A7060D" w:rsidRPr="00847CC7" w:rsidRDefault="00847CC7" w:rsidP="00A7060D">
            <w:pPr>
              <w:spacing w:after="0" w:line="240" w:lineRule="auto"/>
              <w:rPr>
                <w:rFonts w:ascii="Calibri" w:eastAsia="Times New Roman" w:hAnsi="Calibri" w:cs="Calibri"/>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r w:rsidR="00A7060D" w:rsidRPr="00A7060D" w14:paraId="701C103C" w14:textId="77777777" w:rsidTr="63E586E1">
        <w:trPr>
          <w:trHeight w:val="864"/>
        </w:trPr>
        <w:tc>
          <w:tcPr>
            <w:tcW w:w="1580" w:type="dxa"/>
            <w:vMerge w:val="restart"/>
            <w:tcBorders>
              <w:top w:val="double" w:sz="4" w:space="0" w:color="ED7D31" w:themeColor="accent2"/>
            </w:tcBorders>
            <w:shd w:val="clear" w:color="auto" w:fill="auto"/>
            <w:vAlign w:val="center"/>
            <w:hideMark/>
          </w:tcPr>
          <w:p w14:paraId="5D512CBB" w14:textId="77777777" w:rsidR="00A7060D" w:rsidRPr="00847CC7" w:rsidRDefault="00A7060D" w:rsidP="00A7060D">
            <w:pPr>
              <w:spacing w:after="0" w:line="240" w:lineRule="auto"/>
              <w:jc w:val="center"/>
              <w:rPr>
                <w:rFonts w:ascii="Calibri" w:eastAsia="Times New Roman" w:hAnsi="Calibri" w:cs="Calibri"/>
                <w:b/>
                <w:bCs/>
                <w:color w:val="FF0000"/>
              </w:rPr>
            </w:pPr>
            <w:r w:rsidRPr="00847CC7">
              <w:rPr>
                <w:rFonts w:ascii="Calibri" w:eastAsia="Times New Roman" w:hAnsi="Calibri" w:cs="Calibri"/>
                <w:b/>
                <w:bCs/>
                <w:color w:val="FF0000"/>
              </w:rPr>
              <w:t>Beneficiary Risks</w:t>
            </w:r>
          </w:p>
        </w:tc>
        <w:tc>
          <w:tcPr>
            <w:tcW w:w="2620" w:type="dxa"/>
            <w:tcBorders>
              <w:top w:val="double" w:sz="4" w:space="0" w:color="ED7D31" w:themeColor="accent2"/>
            </w:tcBorders>
            <w:shd w:val="clear" w:color="auto" w:fill="auto"/>
            <w:vAlign w:val="center"/>
            <w:hideMark/>
          </w:tcPr>
          <w:p w14:paraId="0E2DF3D4" w14:textId="77777777" w:rsidR="00A7060D" w:rsidRPr="00847CC7" w:rsidRDefault="00A7060D"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 xml:space="preserve">Risks associated with the selection and targeting of beneficiaries </w:t>
            </w:r>
          </w:p>
        </w:tc>
        <w:tc>
          <w:tcPr>
            <w:tcW w:w="4540" w:type="dxa"/>
            <w:tcBorders>
              <w:top w:val="double" w:sz="4" w:space="0" w:color="ED7D31" w:themeColor="accent2"/>
            </w:tcBorders>
            <w:shd w:val="clear" w:color="auto" w:fill="auto"/>
            <w:vAlign w:val="center"/>
            <w:hideMark/>
          </w:tcPr>
          <w:p w14:paraId="13EFC317" w14:textId="087A55CC" w:rsidR="00A7060D" w:rsidRPr="00847CC7" w:rsidRDefault="00847CC7" w:rsidP="00A7060D">
            <w:pPr>
              <w:spacing w:after="0" w:line="240" w:lineRule="auto"/>
              <w:rPr>
                <w:rFonts w:ascii="Calibri" w:eastAsia="Times New Roman" w:hAnsi="Calibri" w:cs="Calibri"/>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r w:rsidR="00A7060D" w:rsidRPr="00A7060D" w14:paraId="0A0A99ED" w14:textId="77777777" w:rsidTr="63E586E1">
        <w:trPr>
          <w:trHeight w:val="1164"/>
        </w:trPr>
        <w:tc>
          <w:tcPr>
            <w:tcW w:w="1580" w:type="dxa"/>
            <w:vMerge/>
            <w:vAlign w:val="center"/>
            <w:hideMark/>
          </w:tcPr>
          <w:p w14:paraId="7FA7C78D" w14:textId="77777777" w:rsidR="00A7060D" w:rsidRPr="00847CC7" w:rsidRDefault="00A7060D" w:rsidP="00A7060D">
            <w:pPr>
              <w:spacing w:after="0" w:line="240" w:lineRule="auto"/>
              <w:rPr>
                <w:rFonts w:ascii="Calibri" w:eastAsia="Times New Roman" w:hAnsi="Calibri" w:cs="Calibri"/>
                <w:b/>
                <w:bCs/>
                <w:color w:val="FF0000"/>
              </w:rPr>
            </w:pPr>
          </w:p>
        </w:tc>
        <w:tc>
          <w:tcPr>
            <w:tcW w:w="2620" w:type="dxa"/>
            <w:tcBorders>
              <w:bottom w:val="double" w:sz="4" w:space="0" w:color="ED7D31" w:themeColor="accent2"/>
            </w:tcBorders>
            <w:shd w:val="clear" w:color="auto" w:fill="auto"/>
            <w:vAlign w:val="center"/>
            <w:hideMark/>
          </w:tcPr>
          <w:p w14:paraId="629F72DE" w14:textId="5902C398" w:rsidR="00A7060D" w:rsidRPr="00847CC7" w:rsidRDefault="00A7060D" w:rsidP="00847CC7">
            <w:pPr>
              <w:spacing w:after="0" w:line="240" w:lineRule="auto"/>
              <w:rPr>
                <w:rFonts w:ascii="Calibri" w:eastAsia="Times New Roman" w:hAnsi="Calibri" w:cs="Calibri"/>
                <w:color w:val="FF0000"/>
              </w:rPr>
            </w:pPr>
            <w:r w:rsidRPr="00847CC7">
              <w:rPr>
                <w:rFonts w:ascii="Calibri" w:eastAsia="Times New Roman" w:hAnsi="Calibri" w:cs="Calibri"/>
                <w:color w:val="FF0000"/>
              </w:rPr>
              <w:t xml:space="preserve">Ensuring the </w:t>
            </w:r>
            <w:r w:rsidR="00847CC7" w:rsidRPr="00847CC7">
              <w:rPr>
                <w:rFonts w:ascii="Calibri" w:eastAsia="Times New Roman" w:hAnsi="Calibri" w:cs="Calibri"/>
                <w:color w:val="FF0000"/>
              </w:rPr>
              <w:t>target population in need</w:t>
            </w:r>
            <w:r w:rsidRPr="00847CC7">
              <w:rPr>
                <w:rFonts w:ascii="Calibri" w:eastAsia="Times New Roman" w:hAnsi="Calibri" w:cs="Calibri"/>
                <w:color w:val="FF0000"/>
              </w:rPr>
              <w:t xml:space="preserve"> </w:t>
            </w:r>
            <w:r w:rsidR="00847CC7" w:rsidRPr="00847CC7">
              <w:rPr>
                <w:rFonts w:ascii="Calibri" w:eastAsia="Times New Roman" w:hAnsi="Calibri" w:cs="Calibri"/>
                <w:color w:val="FF0000"/>
              </w:rPr>
              <w:t>is</w:t>
            </w:r>
            <w:r w:rsidRPr="00847CC7">
              <w:rPr>
                <w:rFonts w:ascii="Calibri" w:eastAsia="Times New Roman" w:hAnsi="Calibri" w:cs="Calibri"/>
                <w:color w:val="FF0000"/>
              </w:rPr>
              <w:t xml:space="preserve"> reached without exclusion or duplication</w:t>
            </w:r>
          </w:p>
        </w:tc>
        <w:tc>
          <w:tcPr>
            <w:tcW w:w="4540" w:type="dxa"/>
            <w:tcBorders>
              <w:bottom w:val="double" w:sz="4" w:space="0" w:color="ED7D31" w:themeColor="accent2"/>
            </w:tcBorders>
            <w:shd w:val="clear" w:color="auto" w:fill="auto"/>
            <w:vAlign w:val="center"/>
            <w:hideMark/>
          </w:tcPr>
          <w:p w14:paraId="1A06983A" w14:textId="50F08986" w:rsidR="00A7060D" w:rsidRPr="00847CC7" w:rsidRDefault="00847CC7" w:rsidP="00A7060D">
            <w:pPr>
              <w:spacing w:after="0" w:line="240" w:lineRule="auto"/>
              <w:rPr>
                <w:rFonts w:ascii="Calibri" w:eastAsia="Times New Roman" w:hAnsi="Calibri" w:cs="Calibri"/>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r w:rsidR="63E586E1" w14:paraId="07E1766A" w14:textId="77777777" w:rsidTr="00847CC7">
        <w:trPr>
          <w:trHeight w:val="942"/>
        </w:trPr>
        <w:tc>
          <w:tcPr>
            <w:tcW w:w="1580" w:type="dxa"/>
            <w:vMerge/>
            <w:shd w:val="clear" w:color="auto" w:fill="auto"/>
            <w:vAlign w:val="center"/>
            <w:hideMark/>
          </w:tcPr>
          <w:p w14:paraId="332EF649" w14:textId="77777777" w:rsidR="007A7B27" w:rsidRPr="00847CC7" w:rsidRDefault="007A7B27">
            <w:pPr>
              <w:rPr>
                <w:color w:val="FF0000"/>
              </w:rPr>
            </w:pPr>
          </w:p>
        </w:tc>
        <w:tc>
          <w:tcPr>
            <w:tcW w:w="2620" w:type="dxa"/>
            <w:tcBorders>
              <w:bottom w:val="double" w:sz="4" w:space="0" w:color="ED7D31" w:themeColor="accent2"/>
            </w:tcBorders>
            <w:shd w:val="clear" w:color="auto" w:fill="auto"/>
            <w:vAlign w:val="center"/>
            <w:hideMark/>
          </w:tcPr>
          <w:p w14:paraId="77CB358A" w14:textId="1AE2431A" w:rsidR="2B3020BB" w:rsidRPr="00847CC7" w:rsidRDefault="2B3020BB" w:rsidP="63E586E1">
            <w:pPr>
              <w:spacing w:line="240" w:lineRule="auto"/>
              <w:rPr>
                <w:color w:val="FF0000"/>
              </w:rPr>
            </w:pPr>
            <w:r w:rsidRPr="00847CC7">
              <w:rPr>
                <w:rFonts w:ascii="Calibri" w:eastAsia="Calibri" w:hAnsi="Calibri" w:cs="Calibri"/>
                <w:color w:val="FF0000"/>
              </w:rPr>
              <w:t>Women and girls not having equal access to cash assistance</w:t>
            </w:r>
          </w:p>
        </w:tc>
        <w:tc>
          <w:tcPr>
            <w:tcW w:w="4540" w:type="dxa"/>
            <w:tcBorders>
              <w:bottom w:val="double" w:sz="4" w:space="0" w:color="ED7D31" w:themeColor="accent2"/>
            </w:tcBorders>
            <w:shd w:val="clear" w:color="auto" w:fill="auto"/>
            <w:vAlign w:val="center"/>
            <w:hideMark/>
          </w:tcPr>
          <w:p w14:paraId="7FAC1470" w14:textId="50B7B43E" w:rsidR="2B3020BB" w:rsidRPr="00847CC7" w:rsidRDefault="00847CC7" w:rsidP="63E586E1">
            <w:pPr>
              <w:spacing w:line="240" w:lineRule="auto"/>
              <w:rPr>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r w:rsidR="63E586E1" w14:paraId="2D1E2921" w14:textId="77777777" w:rsidTr="00847CC7">
        <w:trPr>
          <w:trHeight w:val="870"/>
        </w:trPr>
        <w:tc>
          <w:tcPr>
            <w:tcW w:w="1580" w:type="dxa"/>
            <w:vMerge/>
            <w:shd w:val="clear" w:color="auto" w:fill="auto"/>
            <w:vAlign w:val="center"/>
            <w:hideMark/>
          </w:tcPr>
          <w:p w14:paraId="31CDA01E" w14:textId="77777777" w:rsidR="007A7B27" w:rsidRPr="00847CC7" w:rsidRDefault="007A7B27">
            <w:pPr>
              <w:rPr>
                <w:color w:val="FF0000"/>
              </w:rPr>
            </w:pPr>
          </w:p>
        </w:tc>
        <w:tc>
          <w:tcPr>
            <w:tcW w:w="2620" w:type="dxa"/>
            <w:tcBorders>
              <w:bottom w:val="double" w:sz="4" w:space="0" w:color="ED7D31" w:themeColor="accent2"/>
            </w:tcBorders>
            <w:shd w:val="clear" w:color="auto" w:fill="auto"/>
            <w:vAlign w:val="center"/>
            <w:hideMark/>
          </w:tcPr>
          <w:p w14:paraId="1056DF6C" w14:textId="04E25FD3" w:rsidR="2B3020BB" w:rsidRPr="00847CC7" w:rsidRDefault="2B3020BB" w:rsidP="63E586E1">
            <w:pPr>
              <w:spacing w:line="240" w:lineRule="auto"/>
              <w:rPr>
                <w:color w:val="FF0000"/>
              </w:rPr>
            </w:pPr>
            <w:r w:rsidRPr="00847CC7">
              <w:rPr>
                <w:rFonts w:ascii="Calibri" w:eastAsia="Calibri" w:hAnsi="Calibri" w:cs="Calibri"/>
                <w:color w:val="FF0000"/>
              </w:rPr>
              <w:t>Increased risk of GBV (Gender-Based Violence)</w:t>
            </w:r>
          </w:p>
        </w:tc>
        <w:tc>
          <w:tcPr>
            <w:tcW w:w="4540" w:type="dxa"/>
            <w:tcBorders>
              <w:bottom w:val="double" w:sz="4" w:space="0" w:color="ED7D31" w:themeColor="accent2"/>
            </w:tcBorders>
            <w:shd w:val="clear" w:color="auto" w:fill="auto"/>
            <w:vAlign w:val="center"/>
            <w:hideMark/>
          </w:tcPr>
          <w:p w14:paraId="6D97A854" w14:textId="7F5DC79B" w:rsidR="2B3020BB" w:rsidRPr="00847CC7" w:rsidRDefault="00847CC7" w:rsidP="63E586E1">
            <w:pPr>
              <w:spacing w:line="240" w:lineRule="auto"/>
              <w:rPr>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r w:rsidR="00A7060D" w:rsidRPr="00A7060D" w14:paraId="277CFF16" w14:textId="77777777" w:rsidTr="63E586E1">
        <w:trPr>
          <w:trHeight w:val="1164"/>
        </w:trPr>
        <w:tc>
          <w:tcPr>
            <w:tcW w:w="1580" w:type="dxa"/>
            <w:tcBorders>
              <w:top w:val="double" w:sz="4" w:space="0" w:color="ED7D31" w:themeColor="accent2"/>
              <w:bottom w:val="double" w:sz="4" w:space="0" w:color="ED7D31" w:themeColor="accent2"/>
            </w:tcBorders>
            <w:shd w:val="clear" w:color="auto" w:fill="auto"/>
            <w:vAlign w:val="center"/>
            <w:hideMark/>
          </w:tcPr>
          <w:p w14:paraId="53BFDD0F" w14:textId="77777777" w:rsidR="00A7060D" w:rsidRPr="00847CC7" w:rsidRDefault="00A7060D" w:rsidP="00A7060D">
            <w:pPr>
              <w:spacing w:after="0" w:line="240" w:lineRule="auto"/>
              <w:jc w:val="center"/>
              <w:rPr>
                <w:rFonts w:ascii="Calibri" w:eastAsia="Times New Roman" w:hAnsi="Calibri" w:cs="Calibri"/>
                <w:b/>
                <w:bCs/>
                <w:color w:val="FF0000"/>
              </w:rPr>
            </w:pPr>
            <w:r w:rsidRPr="00847CC7">
              <w:rPr>
                <w:rFonts w:ascii="Calibri" w:eastAsia="Times New Roman" w:hAnsi="Calibri" w:cs="Calibri"/>
                <w:b/>
                <w:bCs/>
                <w:color w:val="FF0000"/>
              </w:rPr>
              <w:t>Market Risks</w:t>
            </w:r>
          </w:p>
        </w:tc>
        <w:tc>
          <w:tcPr>
            <w:tcW w:w="2620" w:type="dxa"/>
            <w:tcBorders>
              <w:top w:val="double" w:sz="4" w:space="0" w:color="ED7D31" w:themeColor="accent2"/>
              <w:bottom w:val="double" w:sz="4" w:space="0" w:color="ED7D31" w:themeColor="accent2"/>
            </w:tcBorders>
            <w:shd w:val="clear" w:color="auto" w:fill="auto"/>
            <w:vAlign w:val="center"/>
            <w:hideMark/>
          </w:tcPr>
          <w:p w14:paraId="029058A0" w14:textId="7660BAB9" w:rsidR="00A7060D" w:rsidRPr="00847CC7" w:rsidRDefault="00A7060D"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Potential inflation or price hikes in local markets as a result of increased cash flow</w:t>
            </w:r>
          </w:p>
        </w:tc>
        <w:tc>
          <w:tcPr>
            <w:tcW w:w="4540" w:type="dxa"/>
            <w:tcBorders>
              <w:top w:val="double" w:sz="4" w:space="0" w:color="ED7D31" w:themeColor="accent2"/>
              <w:bottom w:val="double" w:sz="4" w:space="0" w:color="ED7D31" w:themeColor="accent2"/>
            </w:tcBorders>
            <w:shd w:val="clear" w:color="auto" w:fill="auto"/>
            <w:vAlign w:val="center"/>
            <w:hideMark/>
          </w:tcPr>
          <w:p w14:paraId="76A4B33C" w14:textId="3EC02239" w:rsidR="00A7060D" w:rsidRPr="00847CC7" w:rsidRDefault="00847CC7" w:rsidP="00A7060D">
            <w:pPr>
              <w:spacing w:after="0" w:line="240" w:lineRule="auto"/>
              <w:rPr>
                <w:rFonts w:ascii="Calibri" w:eastAsia="Times New Roman" w:hAnsi="Calibri" w:cs="Calibri"/>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r w:rsidR="00A7060D" w:rsidRPr="00A7060D" w14:paraId="36967777" w14:textId="77777777" w:rsidTr="00847CC7">
        <w:trPr>
          <w:trHeight w:val="978"/>
        </w:trPr>
        <w:tc>
          <w:tcPr>
            <w:tcW w:w="1580" w:type="dxa"/>
            <w:vMerge w:val="restart"/>
            <w:tcBorders>
              <w:top w:val="double" w:sz="4" w:space="0" w:color="ED7D31" w:themeColor="accent2"/>
            </w:tcBorders>
            <w:shd w:val="clear" w:color="auto" w:fill="auto"/>
            <w:vAlign w:val="center"/>
            <w:hideMark/>
          </w:tcPr>
          <w:p w14:paraId="0152A3F8" w14:textId="77777777" w:rsidR="00A7060D" w:rsidRPr="00847CC7" w:rsidRDefault="00A7060D" w:rsidP="00A7060D">
            <w:pPr>
              <w:spacing w:after="0" w:line="240" w:lineRule="auto"/>
              <w:jc w:val="center"/>
              <w:rPr>
                <w:rFonts w:ascii="Calibri" w:eastAsia="Times New Roman" w:hAnsi="Calibri" w:cs="Calibri"/>
                <w:b/>
                <w:bCs/>
                <w:color w:val="FF0000"/>
              </w:rPr>
            </w:pPr>
            <w:r w:rsidRPr="00847CC7">
              <w:rPr>
                <w:rFonts w:ascii="Calibri" w:eastAsia="Times New Roman" w:hAnsi="Calibri" w:cs="Calibri"/>
                <w:b/>
                <w:bCs/>
                <w:color w:val="FF0000"/>
              </w:rPr>
              <w:t>Programmatic Risks</w:t>
            </w:r>
          </w:p>
        </w:tc>
        <w:tc>
          <w:tcPr>
            <w:tcW w:w="2620" w:type="dxa"/>
            <w:tcBorders>
              <w:top w:val="double" w:sz="4" w:space="0" w:color="ED7D31" w:themeColor="accent2"/>
            </w:tcBorders>
            <w:shd w:val="clear" w:color="auto" w:fill="auto"/>
            <w:vAlign w:val="center"/>
            <w:hideMark/>
          </w:tcPr>
          <w:p w14:paraId="5A6924AE" w14:textId="795CDFF9" w:rsidR="00A7060D" w:rsidRPr="00847CC7" w:rsidRDefault="00A7060D" w:rsidP="00847CC7">
            <w:pPr>
              <w:spacing w:after="0" w:line="240" w:lineRule="auto"/>
              <w:rPr>
                <w:rFonts w:ascii="Calibri" w:eastAsia="Times New Roman" w:hAnsi="Calibri" w:cs="Calibri"/>
                <w:color w:val="FF0000"/>
              </w:rPr>
            </w:pPr>
            <w:r w:rsidRPr="00847CC7">
              <w:rPr>
                <w:rFonts w:ascii="Calibri" w:eastAsia="Times New Roman" w:hAnsi="Calibri" w:cs="Calibri"/>
                <w:color w:val="FF0000"/>
              </w:rPr>
              <w:t xml:space="preserve">Risks related to the implementation and monitoring of the </w:t>
            </w:r>
            <w:r w:rsidR="00847CC7" w:rsidRPr="00847CC7">
              <w:rPr>
                <w:rFonts w:ascii="Calibri" w:eastAsia="Times New Roman" w:hAnsi="Calibri" w:cs="Calibri"/>
                <w:color w:val="FF0000"/>
              </w:rPr>
              <w:t>CVA</w:t>
            </w:r>
          </w:p>
        </w:tc>
        <w:tc>
          <w:tcPr>
            <w:tcW w:w="4540" w:type="dxa"/>
            <w:tcBorders>
              <w:top w:val="double" w:sz="4" w:space="0" w:color="ED7D31" w:themeColor="accent2"/>
            </w:tcBorders>
            <w:shd w:val="clear" w:color="auto" w:fill="auto"/>
            <w:vAlign w:val="center"/>
            <w:hideMark/>
          </w:tcPr>
          <w:p w14:paraId="0EB0FAE9" w14:textId="0D8CE954" w:rsidR="00A7060D" w:rsidRPr="00847CC7" w:rsidRDefault="00847CC7" w:rsidP="00A7060D">
            <w:pPr>
              <w:spacing w:after="0" w:line="240" w:lineRule="auto"/>
              <w:rPr>
                <w:rFonts w:ascii="Calibri" w:eastAsia="Times New Roman" w:hAnsi="Calibri" w:cs="Calibri"/>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r w:rsidR="00A7060D" w:rsidRPr="00A7060D" w14:paraId="3D34C32B" w14:textId="77777777" w:rsidTr="00847CC7">
        <w:trPr>
          <w:trHeight w:val="690"/>
        </w:trPr>
        <w:tc>
          <w:tcPr>
            <w:tcW w:w="1580" w:type="dxa"/>
            <w:vMerge/>
            <w:vAlign w:val="center"/>
            <w:hideMark/>
          </w:tcPr>
          <w:p w14:paraId="4571DA42" w14:textId="77777777" w:rsidR="00A7060D" w:rsidRPr="00847CC7" w:rsidRDefault="00A7060D" w:rsidP="00A7060D">
            <w:pPr>
              <w:spacing w:after="0" w:line="240" w:lineRule="auto"/>
              <w:rPr>
                <w:rFonts w:ascii="Calibri" w:eastAsia="Times New Roman" w:hAnsi="Calibri" w:cs="Calibri"/>
                <w:b/>
                <w:bCs/>
                <w:color w:val="FF0000"/>
              </w:rPr>
            </w:pPr>
          </w:p>
        </w:tc>
        <w:tc>
          <w:tcPr>
            <w:tcW w:w="2620" w:type="dxa"/>
            <w:tcBorders>
              <w:bottom w:val="double" w:sz="4" w:space="0" w:color="ED7D31" w:themeColor="accent2"/>
            </w:tcBorders>
            <w:shd w:val="clear" w:color="auto" w:fill="auto"/>
            <w:vAlign w:val="center"/>
            <w:hideMark/>
          </w:tcPr>
          <w:p w14:paraId="3BCF0180" w14:textId="77777777" w:rsidR="00A7060D" w:rsidRPr="00847CC7" w:rsidRDefault="00A7060D" w:rsidP="00A7060D">
            <w:pPr>
              <w:spacing w:after="0" w:line="240" w:lineRule="auto"/>
              <w:rPr>
                <w:rFonts w:ascii="Calibri" w:eastAsia="Times New Roman" w:hAnsi="Calibri" w:cs="Calibri"/>
                <w:color w:val="FF0000"/>
              </w:rPr>
            </w:pPr>
            <w:r w:rsidRPr="00847CC7">
              <w:rPr>
                <w:rFonts w:ascii="Calibri" w:eastAsia="Times New Roman" w:hAnsi="Calibri" w:cs="Calibri"/>
                <w:color w:val="FF0000"/>
              </w:rPr>
              <w:t>Compliance with donor requirements and internal policies</w:t>
            </w:r>
          </w:p>
        </w:tc>
        <w:tc>
          <w:tcPr>
            <w:tcW w:w="4540" w:type="dxa"/>
            <w:tcBorders>
              <w:bottom w:val="double" w:sz="4" w:space="0" w:color="ED7D31" w:themeColor="accent2"/>
            </w:tcBorders>
            <w:shd w:val="clear" w:color="auto" w:fill="auto"/>
            <w:vAlign w:val="center"/>
            <w:hideMark/>
          </w:tcPr>
          <w:p w14:paraId="0F795814" w14:textId="7F7F08B1" w:rsidR="00A7060D" w:rsidRPr="00847CC7" w:rsidRDefault="00847CC7" w:rsidP="00847CC7">
            <w:pPr>
              <w:spacing w:after="0" w:line="240" w:lineRule="auto"/>
              <w:rPr>
                <w:rFonts w:ascii="Calibri" w:eastAsia="Times New Roman" w:hAnsi="Calibri" w:cs="Calibri"/>
                <w:color w:val="FF0000"/>
              </w:rPr>
            </w:pPr>
            <w:r w:rsidRPr="00847CC7">
              <w:rPr>
                <w:rFonts w:ascii="Calibri" w:eastAsia="Times New Roman" w:hAnsi="Calibri" w:cs="Calibri"/>
                <w:b/>
                <w:bCs/>
                <w:color w:val="FF0000"/>
              </w:rPr>
              <w:t xml:space="preserve">xxx: </w:t>
            </w:r>
            <w:r w:rsidRPr="00847CC7">
              <w:rPr>
                <w:rFonts w:ascii="Calibri" w:eastAsia="Times New Roman" w:hAnsi="Calibri" w:cs="Calibri"/>
                <w:color w:val="FF0000"/>
              </w:rPr>
              <w:t>…</w:t>
            </w:r>
            <w:r w:rsidRPr="00847CC7">
              <w:rPr>
                <w:rFonts w:ascii="Calibri" w:eastAsia="Times New Roman" w:hAnsi="Calibri" w:cs="Calibri"/>
                <w:color w:val="FF0000"/>
              </w:rPr>
              <w:br/>
            </w:r>
            <w:r w:rsidRPr="00847CC7">
              <w:rPr>
                <w:rFonts w:ascii="Calibri" w:eastAsia="Times New Roman" w:hAnsi="Calibri" w:cs="Calibri"/>
                <w:b/>
                <w:bCs/>
                <w:color w:val="FF0000"/>
              </w:rPr>
              <w:t xml:space="preserve">xxx: </w:t>
            </w:r>
            <w:r w:rsidRPr="00847CC7">
              <w:rPr>
                <w:rFonts w:ascii="Calibri" w:eastAsia="Times New Roman" w:hAnsi="Calibri" w:cs="Calibri"/>
                <w:bCs/>
                <w:color w:val="FF0000"/>
              </w:rPr>
              <w:t>…</w:t>
            </w:r>
          </w:p>
        </w:tc>
      </w:tr>
    </w:tbl>
    <w:p w14:paraId="30C5EED2" w14:textId="77777777" w:rsidR="00A454BD" w:rsidRPr="00437F81" w:rsidRDefault="00A454BD" w:rsidP="00437F81">
      <w:pPr>
        <w:jc w:val="both"/>
        <w:rPr>
          <w:rFonts w:cstheme="minorHAnsi"/>
        </w:rPr>
      </w:pPr>
    </w:p>
    <w:p w14:paraId="3467AFB4" w14:textId="6D8A50A2" w:rsidR="00A454BD" w:rsidRPr="00F36DE8" w:rsidRDefault="00A454BD" w:rsidP="00F36DE8">
      <w:pPr>
        <w:pStyle w:val="Heading2"/>
        <w:numPr>
          <w:ilvl w:val="0"/>
          <w:numId w:val="33"/>
        </w:numPr>
        <w:rPr>
          <w:b/>
        </w:rPr>
      </w:pPr>
      <w:bookmarkStart w:id="35" w:name="_Toc207019691"/>
      <w:r w:rsidRPr="00F36DE8">
        <w:rPr>
          <w:b/>
        </w:rPr>
        <w:lastRenderedPageBreak/>
        <w:t>Data protection and confidentiality</w:t>
      </w:r>
      <w:bookmarkEnd w:id="35"/>
      <w:r w:rsidRPr="00F36DE8">
        <w:rPr>
          <w:b/>
        </w:rPr>
        <w:t xml:space="preserve"> </w:t>
      </w:r>
    </w:p>
    <w:p w14:paraId="278279DC" w14:textId="420E1BD7" w:rsidR="005A5AF6" w:rsidRPr="00A36A03" w:rsidRDefault="00847CC7" w:rsidP="005A5AF6">
      <w:pPr>
        <w:jc w:val="both"/>
        <w:rPr>
          <w:rFonts w:cstheme="minorHAnsi"/>
          <w:i/>
          <w:color w:val="FF0000"/>
        </w:rPr>
      </w:pPr>
      <w:r w:rsidRPr="00A36A03">
        <w:rPr>
          <w:rFonts w:cstheme="minorHAnsi"/>
          <w:i/>
          <w:color w:val="FF0000"/>
        </w:rPr>
        <w:t xml:space="preserve">Detail here your organization’s commitment for </w:t>
      </w:r>
      <w:r w:rsidR="005A5AF6" w:rsidRPr="00A36A03">
        <w:rPr>
          <w:rFonts w:cstheme="minorHAnsi"/>
          <w:i/>
          <w:color w:val="FF0000"/>
        </w:rPr>
        <w:t xml:space="preserve">ensuring the privacy and security of personal data. </w:t>
      </w:r>
      <w:r w:rsidRPr="00A36A03">
        <w:rPr>
          <w:rFonts w:cstheme="minorHAnsi"/>
          <w:i/>
          <w:color w:val="FF0000"/>
        </w:rPr>
        <w:t>Note how p</w:t>
      </w:r>
      <w:r w:rsidR="005A5AF6" w:rsidRPr="00A36A03">
        <w:rPr>
          <w:rFonts w:cstheme="minorHAnsi"/>
          <w:i/>
          <w:color w:val="FF0000"/>
        </w:rPr>
        <w:t xml:space="preserve">ersonal data collected for </w:t>
      </w:r>
      <w:r w:rsidRPr="00A36A03">
        <w:rPr>
          <w:rFonts w:cstheme="minorHAnsi"/>
          <w:i/>
          <w:color w:val="FF0000"/>
        </w:rPr>
        <w:t xml:space="preserve">the CVA </w:t>
      </w:r>
      <w:r w:rsidR="005A5AF6" w:rsidRPr="00A36A03">
        <w:rPr>
          <w:rFonts w:cstheme="minorHAnsi"/>
          <w:i/>
          <w:color w:val="FF0000"/>
        </w:rPr>
        <w:t>will be used</w:t>
      </w:r>
      <w:r w:rsidRPr="00A36A03">
        <w:rPr>
          <w:rFonts w:cstheme="minorHAnsi"/>
          <w:i/>
          <w:color w:val="FF0000"/>
        </w:rPr>
        <w:t xml:space="preserve"> and what for</w:t>
      </w:r>
      <w:r w:rsidR="005A5AF6" w:rsidRPr="00A36A03">
        <w:rPr>
          <w:rFonts w:cstheme="minorHAnsi"/>
          <w:i/>
          <w:color w:val="FF0000"/>
        </w:rPr>
        <w:t xml:space="preserve">. </w:t>
      </w:r>
      <w:r w:rsidRPr="00A36A03">
        <w:rPr>
          <w:rFonts w:cstheme="minorHAnsi"/>
          <w:i/>
          <w:color w:val="FF0000"/>
        </w:rPr>
        <w:t xml:space="preserve">Highlight how you </w:t>
      </w:r>
      <w:r w:rsidR="005A5AF6" w:rsidRPr="00A36A03">
        <w:rPr>
          <w:rFonts w:cstheme="minorHAnsi"/>
          <w:i/>
          <w:color w:val="FF0000"/>
        </w:rPr>
        <w:t xml:space="preserve">will </w:t>
      </w:r>
      <w:r w:rsidRPr="00A36A03">
        <w:rPr>
          <w:rFonts w:cstheme="minorHAnsi"/>
          <w:i/>
          <w:color w:val="FF0000"/>
        </w:rPr>
        <w:t>store the data and what kind of access restrictions you will implement</w:t>
      </w:r>
      <w:r w:rsidR="005A5AF6" w:rsidRPr="00A36A03">
        <w:rPr>
          <w:rFonts w:cstheme="minorHAnsi"/>
          <w:i/>
          <w:color w:val="FF0000"/>
        </w:rPr>
        <w:t>.</w:t>
      </w:r>
    </w:p>
    <w:p w14:paraId="08CC55D3" w14:textId="6525702F" w:rsidR="00753C33" w:rsidRPr="00A36A03" w:rsidRDefault="00847CC7" w:rsidP="63E586E1">
      <w:pPr>
        <w:jc w:val="both"/>
        <w:rPr>
          <w:i/>
          <w:color w:val="FF0000"/>
        </w:rPr>
      </w:pPr>
      <w:r w:rsidRPr="00A36A03">
        <w:rPr>
          <w:i/>
          <w:color w:val="FF0000"/>
        </w:rPr>
        <w:t>Detail here how the data sharing between stakeholders such as FSP will take place (e.g. through secure file transfer protocol etc.)</w:t>
      </w:r>
    </w:p>
    <w:p w14:paraId="2205336E" w14:textId="1C774CF7" w:rsidR="00753C33" w:rsidRPr="00A36A03" w:rsidRDefault="00A36A03" w:rsidP="63E586E1">
      <w:pPr>
        <w:jc w:val="both"/>
        <w:rPr>
          <w:i/>
          <w:color w:val="FF0000"/>
        </w:rPr>
      </w:pPr>
      <w:r w:rsidRPr="00A36A03">
        <w:rPr>
          <w:i/>
          <w:color w:val="FF0000"/>
        </w:rPr>
        <w:t xml:space="preserve">You can also note how you receive the consent of your target group during data collection. It could be useful to include a consent form sample in the annexes. </w:t>
      </w:r>
    </w:p>
    <w:p w14:paraId="3C92CA25" w14:textId="7EAEF074" w:rsidR="00753C33" w:rsidRPr="005A43A3" w:rsidRDefault="00753C33" w:rsidP="00F36DE8">
      <w:pPr>
        <w:pStyle w:val="Heading2"/>
        <w:numPr>
          <w:ilvl w:val="0"/>
          <w:numId w:val="33"/>
        </w:numPr>
        <w:rPr>
          <w:b/>
        </w:rPr>
      </w:pPr>
      <w:bookmarkStart w:id="36" w:name="_Toc207019692"/>
      <w:r w:rsidRPr="005A43A3">
        <w:rPr>
          <w:b/>
        </w:rPr>
        <w:t>Coordination and Collaboration</w:t>
      </w:r>
      <w:bookmarkEnd w:id="36"/>
    </w:p>
    <w:p w14:paraId="15DFE076" w14:textId="07BD8007" w:rsidR="00725F25" w:rsidRPr="00A36A03" w:rsidRDefault="00A36A03" w:rsidP="00A36A03">
      <w:pPr>
        <w:jc w:val="both"/>
        <w:rPr>
          <w:rFonts w:cstheme="minorHAnsi"/>
          <w:b/>
          <w:i/>
          <w:color w:val="FF0000"/>
        </w:rPr>
      </w:pPr>
      <w:r w:rsidRPr="00A36A03">
        <w:rPr>
          <w:rFonts w:cstheme="minorHAnsi"/>
          <w:i/>
          <w:color w:val="FF0000"/>
        </w:rPr>
        <w:t xml:space="preserve">Detail here what roles and memberships your organization has within the coordination platforms such as Working Groups (e.g. Cash Working Group and/or sectoral WGs), task forces, government coordination meetings, </w:t>
      </w:r>
      <w:proofErr w:type="gramStart"/>
      <w:r w:rsidRPr="00A36A03">
        <w:rPr>
          <w:rFonts w:cstheme="minorHAnsi"/>
          <w:i/>
          <w:color w:val="FF0000"/>
        </w:rPr>
        <w:t>etc..</w:t>
      </w:r>
      <w:proofErr w:type="gramEnd"/>
      <w:r w:rsidRPr="00A36A03">
        <w:rPr>
          <w:rFonts w:cstheme="minorHAnsi"/>
          <w:i/>
          <w:color w:val="FF0000"/>
        </w:rPr>
        <w:t xml:space="preserve"> Note how your organization’s engagement in these coordination platforms is helpful for your project. </w:t>
      </w:r>
    </w:p>
    <w:p w14:paraId="0EE77ADA" w14:textId="77777777" w:rsidR="00725F25" w:rsidRPr="00437F81" w:rsidRDefault="00725F25" w:rsidP="00437F81">
      <w:pPr>
        <w:jc w:val="both"/>
        <w:rPr>
          <w:rFonts w:cstheme="minorHAnsi"/>
          <w:b/>
        </w:rPr>
      </w:pPr>
    </w:p>
    <w:p w14:paraId="2548B11E" w14:textId="748F9F63" w:rsidR="00753C33" w:rsidRPr="005A43A3" w:rsidRDefault="00753C33" w:rsidP="00F36DE8">
      <w:pPr>
        <w:pStyle w:val="Heading2"/>
        <w:numPr>
          <w:ilvl w:val="0"/>
          <w:numId w:val="33"/>
        </w:numPr>
        <w:rPr>
          <w:b/>
        </w:rPr>
      </w:pPr>
      <w:bookmarkStart w:id="37" w:name="_Toc207019693"/>
      <w:r w:rsidRPr="005A43A3">
        <w:rPr>
          <w:b/>
        </w:rPr>
        <w:t>Review and Updates</w:t>
      </w:r>
      <w:bookmarkEnd w:id="37"/>
    </w:p>
    <w:p w14:paraId="0057D717" w14:textId="2995AA76" w:rsidR="00753C33" w:rsidRPr="00A36A03" w:rsidRDefault="00A36A03" w:rsidP="63E586E1">
      <w:pPr>
        <w:jc w:val="both"/>
        <w:rPr>
          <w:i/>
          <w:color w:val="FF0000"/>
        </w:rPr>
      </w:pPr>
      <w:r w:rsidRPr="00A36A03">
        <w:rPr>
          <w:rFonts w:cstheme="minorHAnsi"/>
          <w:i/>
          <w:color w:val="FF0000"/>
        </w:rPr>
        <w:t>This section will be used when you need to update your SOP in case of a change or update in your implementation</w:t>
      </w:r>
      <w:r w:rsidR="005E0143" w:rsidRPr="00A36A03">
        <w:rPr>
          <w:i/>
          <w:color w:val="FF0000"/>
        </w:rPr>
        <w:t>.</w:t>
      </w:r>
      <w:r w:rsidRPr="00A36A03">
        <w:rPr>
          <w:i/>
          <w:color w:val="FF0000"/>
        </w:rPr>
        <w:t xml:space="preserve"> You can note here the purpose of the section for the first version of your SOP.</w:t>
      </w:r>
    </w:p>
    <w:p w14:paraId="1CFE1A92" w14:textId="77777777" w:rsidR="00832F01" w:rsidRDefault="00832F01" w:rsidP="00F36DE8">
      <w:pPr>
        <w:pStyle w:val="Heading2"/>
        <w:numPr>
          <w:ilvl w:val="0"/>
          <w:numId w:val="33"/>
        </w:numPr>
        <w:rPr>
          <w:b/>
        </w:rPr>
        <w:sectPr w:rsidR="00832F01" w:rsidSect="00E804B5">
          <w:footerReference w:type="default" r:id="rId14"/>
          <w:footerReference w:type="first" r:id="rId15"/>
          <w:type w:val="continuous"/>
          <w:pgSz w:w="11906" w:h="16838" w:code="9"/>
          <w:pgMar w:top="900" w:right="1440" w:bottom="540" w:left="1440" w:header="708" w:footer="358" w:gutter="0"/>
          <w:pgNumType w:start="1"/>
          <w:cols w:space="708"/>
          <w:titlePg/>
          <w:docGrid w:linePitch="360"/>
        </w:sectPr>
      </w:pPr>
    </w:p>
    <w:p w14:paraId="0D1471EC" w14:textId="74EA5C89" w:rsidR="00AA6184" w:rsidRPr="003B363A" w:rsidRDefault="00AA6184" w:rsidP="00F36DE8">
      <w:pPr>
        <w:pStyle w:val="Heading2"/>
        <w:numPr>
          <w:ilvl w:val="0"/>
          <w:numId w:val="33"/>
        </w:numPr>
        <w:rPr>
          <w:b/>
        </w:rPr>
      </w:pPr>
      <w:bookmarkStart w:id="38" w:name="_Toc207019694"/>
      <w:r w:rsidRPr="003B363A">
        <w:rPr>
          <w:b/>
        </w:rPr>
        <w:lastRenderedPageBreak/>
        <w:t>Annexes</w:t>
      </w:r>
      <w:bookmarkEnd w:id="38"/>
    </w:p>
    <w:p w14:paraId="5B33B0CD"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39" w:name="_Toc169278822"/>
      <w:bookmarkStart w:id="40" w:name="_Toc169279148"/>
      <w:bookmarkStart w:id="41" w:name="_Toc169279311"/>
      <w:bookmarkStart w:id="42" w:name="_Toc170288817"/>
      <w:bookmarkStart w:id="43" w:name="_Toc170288955"/>
      <w:bookmarkStart w:id="44" w:name="_Toc170299268"/>
      <w:bookmarkStart w:id="45" w:name="_Toc170385152"/>
      <w:bookmarkStart w:id="46" w:name="_Toc207019627"/>
      <w:bookmarkStart w:id="47" w:name="_Toc207019695"/>
      <w:bookmarkEnd w:id="39"/>
      <w:bookmarkEnd w:id="40"/>
      <w:bookmarkEnd w:id="41"/>
      <w:bookmarkEnd w:id="42"/>
      <w:bookmarkEnd w:id="43"/>
      <w:bookmarkEnd w:id="44"/>
      <w:bookmarkEnd w:id="45"/>
      <w:bookmarkEnd w:id="46"/>
      <w:bookmarkEnd w:id="47"/>
    </w:p>
    <w:p w14:paraId="073A9BEF"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48" w:name="_Toc169278823"/>
      <w:bookmarkStart w:id="49" w:name="_Toc169279149"/>
      <w:bookmarkStart w:id="50" w:name="_Toc169279312"/>
      <w:bookmarkStart w:id="51" w:name="_Toc170288818"/>
      <w:bookmarkStart w:id="52" w:name="_Toc170288956"/>
      <w:bookmarkStart w:id="53" w:name="_Toc170299269"/>
      <w:bookmarkStart w:id="54" w:name="_Toc170385153"/>
      <w:bookmarkStart w:id="55" w:name="_Toc207019628"/>
      <w:bookmarkStart w:id="56" w:name="_Toc207019696"/>
      <w:bookmarkEnd w:id="48"/>
      <w:bookmarkEnd w:id="49"/>
      <w:bookmarkEnd w:id="50"/>
      <w:bookmarkEnd w:id="51"/>
      <w:bookmarkEnd w:id="52"/>
      <w:bookmarkEnd w:id="53"/>
      <w:bookmarkEnd w:id="54"/>
      <w:bookmarkEnd w:id="55"/>
      <w:bookmarkEnd w:id="56"/>
    </w:p>
    <w:p w14:paraId="47CB4B3D"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57" w:name="_Toc169278824"/>
      <w:bookmarkStart w:id="58" w:name="_Toc169279150"/>
      <w:bookmarkStart w:id="59" w:name="_Toc169279313"/>
      <w:bookmarkStart w:id="60" w:name="_Toc170288819"/>
      <w:bookmarkStart w:id="61" w:name="_Toc170288957"/>
      <w:bookmarkStart w:id="62" w:name="_Toc170299270"/>
      <w:bookmarkStart w:id="63" w:name="_Toc170385154"/>
      <w:bookmarkStart w:id="64" w:name="_Toc207019629"/>
      <w:bookmarkStart w:id="65" w:name="_Toc207019697"/>
      <w:bookmarkEnd w:id="57"/>
      <w:bookmarkEnd w:id="58"/>
      <w:bookmarkEnd w:id="59"/>
      <w:bookmarkEnd w:id="60"/>
      <w:bookmarkEnd w:id="61"/>
      <w:bookmarkEnd w:id="62"/>
      <w:bookmarkEnd w:id="63"/>
      <w:bookmarkEnd w:id="64"/>
      <w:bookmarkEnd w:id="65"/>
    </w:p>
    <w:p w14:paraId="1D2018AE"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66" w:name="_Toc169278825"/>
      <w:bookmarkStart w:id="67" w:name="_Toc169279151"/>
      <w:bookmarkStart w:id="68" w:name="_Toc169279314"/>
      <w:bookmarkStart w:id="69" w:name="_Toc170288820"/>
      <w:bookmarkStart w:id="70" w:name="_Toc170288958"/>
      <w:bookmarkStart w:id="71" w:name="_Toc170299271"/>
      <w:bookmarkStart w:id="72" w:name="_Toc170385155"/>
      <w:bookmarkStart w:id="73" w:name="_Toc207019630"/>
      <w:bookmarkStart w:id="74" w:name="_Toc207019698"/>
      <w:bookmarkEnd w:id="66"/>
      <w:bookmarkEnd w:id="67"/>
      <w:bookmarkEnd w:id="68"/>
      <w:bookmarkEnd w:id="69"/>
      <w:bookmarkEnd w:id="70"/>
      <w:bookmarkEnd w:id="71"/>
      <w:bookmarkEnd w:id="72"/>
      <w:bookmarkEnd w:id="73"/>
      <w:bookmarkEnd w:id="74"/>
    </w:p>
    <w:p w14:paraId="3107BD8F"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75" w:name="_Toc169278826"/>
      <w:bookmarkStart w:id="76" w:name="_Toc169279152"/>
      <w:bookmarkStart w:id="77" w:name="_Toc169279315"/>
      <w:bookmarkStart w:id="78" w:name="_Toc170288821"/>
      <w:bookmarkStart w:id="79" w:name="_Toc170288959"/>
      <w:bookmarkStart w:id="80" w:name="_Toc170299272"/>
      <w:bookmarkStart w:id="81" w:name="_Toc170385156"/>
      <w:bookmarkStart w:id="82" w:name="_Toc207019631"/>
      <w:bookmarkStart w:id="83" w:name="_Toc207019699"/>
      <w:bookmarkEnd w:id="75"/>
      <w:bookmarkEnd w:id="76"/>
      <w:bookmarkEnd w:id="77"/>
      <w:bookmarkEnd w:id="78"/>
      <w:bookmarkEnd w:id="79"/>
      <w:bookmarkEnd w:id="80"/>
      <w:bookmarkEnd w:id="81"/>
      <w:bookmarkEnd w:id="82"/>
      <w:bookmarkEnd w:id="83"/>
    </w:p>
    <w:p w14:paraId="455DCBB6"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84" w:name="_Toc169278827"/>
      <w:bookmarkStart w:id="85" w:name="_Toc169279153"/>
      <w:bookmarkStart w:id="86" w:name="_Toc169279316"/>
      <w:bookmarkStart w:id="87" w:name="_Toc170288822"/>
      <w:bookmarkStart w:id="88" w:name="_Toc170288960"/>
      <w:bookmarkStart w:id="89" w:name="_Toc170299273"/>
      <w:bookmarkStart w:id="90" w:name="_Toc170385157"/>
      <w:bookmarkStart w:id="91" w:name="_Toc207019632"/>
      <w:bookmarkStart w:id="92" w:name="_Toc207019700"/>
      <w:bookmarkEnd w:id="84"/>
      <w:bookmarkEnd w:id="85"/>
      <w:bookmarkEnd w:id="86"/>
      <w:bookmarkEnd w:id="87"/>
      <w:bookmarkEnd w:id="88"/>
      <w:bookmarkEnd w:id="89"/>
      <w:bookmarkEnd w:id="90"/>
      <w:bookmarkEnd w:id="91"/>
      <w:bookmarkEnd w:id="92"/>
    </w:p>
    <w:p w14:paraId="170D7840"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93" w:name="_Toc169278828"/>
      <w:bookmarkStart w:id="94" w:name="_Toc169279154"/>
      <w:bookmarkStart w:id="95" w:name="_Toc169279317"/>
      <w:bookmarkStart w:id="96" w:name="_Toc170288823"/>
      <w:bookmarkStart w:id="97" w:name="_Toc170288961"/>
      <w:bookmarkStart w:id="98" w:name="_Toc170299274"/>
      <w:bookmarkStart w:id="99" w:name="_Toc170385158"/>
      <w:bookmarkStart w:id="100" w:name="_Toc207019633"/>
      <w:bookmarkStart w:id="101" w:name="_Toc207019701"/>
      <w:bookmarkEnd w:id="93"/>
      <w:bookmarkEnd w:id="94"/>
      <w:bookmarkEnd w:id="95"/>
      <w:bookmarkEnd w:id="96"/>
      <w:bookmarkEnd w:id="97"/>
      <w:bookmarkEnd w:id="98"/>
      <w:bookmarkEnd w:id="99"/>
      <w:bookmarkEnd w:id="100"/>
      <w:bookmarkEnd w:id="101"/>
    </w:p>
    <w:p w14:paraId="540CCF61"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102" w:name="_Toc169278829"/>
      <w:bookmarkStart w:id="103" w:name="_Toc169279155"/>
      <w:bookmarkStart w:id="104" w:name="_Toc169279318"/>
      <w:bookmarkStart w:id="105" w:name="_Toc170288824"/>
      <w:bookmarkStart w:id="106" w:name="_Toc170288962"/>
      <w:bookmarkStart w:id="107" w:name="_Toc170299275"/>
      <w:bookmarkStart w:id="108" w:name="_Toc170385159"/>
      <w:bookmarkStart w:id="109" w:name="_Toc207019634"/>
      <w:bookmarkStart w:id="110" w:name="_Toc207019702"/>
      <w:bookmarkEnd w:id="102"/>
      <w:bookmarkEnd w:id="103"/>
      <w:bookmarkEnd w:id="104"/>
      <w:bookmarkEnd w:id="105"/>
      <w:bookmarkEnd w:id="106"/>
      <w:bookmarkEnd w:id="107"/>
      <w:bookmarkEnd w:id="108"/>
      <w:bookmarkEnd w:id="109"/>
      <w:bookmarkEnd w:id="110"/>
    </w:p>
    <w:p w14:paraId="6B0EB27C"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111" w:name="_Toc169278830"/>
      <w:bookmarkStart w:id="112" w:name="_Toc169279156"/>
      <w:bookmarkStart w:id="113" w:name="_Toc169279319"/>
      <w:bookmarkStart w:id="114" w:name="_Toc170288825"/>
      <w:bookmarkStart w:id="115" w:name="_Toc170288963"/>
      <w:bookmarkStart w:id="116" w:name="_Toc170299276"/>
      <w:bookmarkStart w:id="117" w:name="_Toc170385160"/>
      <w:bookmarkStart w:id="118" w:name="_Toc207019635"/>
      <w:bookmarkStart w:id="119" w:name="_Toc207019703"/>
      <w:bookmarkEnd w:id="111"/>
      <w:bookmarkEnd w:id="112"/>
      <w:bookmarkEnd w:id="113"/>
      <w:bookmarkEnd w:id="114"/>
      <w:bookmarkEnd w:id="115"/>
      <w:bookmarkEnd w:id="116"/>
      <w:bookmarkEnd w:id="117"/>
      <w:bookmarkEnd w:id="118"/>
      <w:bookmarkEnd w:id="119"/>
    </w:p>
    <w:p w14:paraId="57ECB6AC"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120" w:name="_Toc169278831"/>
      <w:bookmarkStart w:id="121" w:name="_Toc169279157"/>
      <w:bookmarkStart w:id="122" w:name="_Toc169279320"/>
      <w:bookmarkStart w:id="123" w:name="_Toc170288826"/>
      <w:bookmarkStart w:id="124" w:name="_Toc170288964"/>
      <w:bookmarkStart w:id="125" w:name="_Toc170299277"/>
      <w:bookmarkStart w:id="126" w:name="_Toc170385161"/>
      <w:bookmarkStart w:id="127" w:name="_Toc207019636"/>
      <w:bookmarkStart w:id="128" w:name="_Toc207019704"/>
      <w:bookmarkEnd w:id="120"/>
      <w:bookmarkEnd w:id="121"/>
      <w:bookmarkEnd w:id="122"/>
      <w:bookmarkEnd w:id="123"/>
      <w:bookmarkEnd w:id="124"/>
      <w:bookmarkEnd w:id="125"/>
      <w:bookmarkEnd w:id="126"/>
      <w:bookmarkEnd w:id="127"/>
      <w:bookmarkEnd w:id="128"/>
    </w:p>
    <w:p w14:paraId="4CA97ED4"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129" w:name="_Toc169278832"/>
      <w:bookmarkStart w:id="130" w:name="_Toc169279158"/>
      <w:bookmarkStart w:id="131" w:name="_Toc169279321"/>
      <w:bookmarkStart w:id="132" w:name="_Toc170288827"/>
      <w:bookmarkStart w:id="133" w:name="_Toc170288965"/>
      <w:bookmarkStart w:id="134" w:name="_Toc170299278"/>
      <w:bookmarkStart w:id="135" w:name="_Toc170385162"/>
      <w:bookmarkStart w:id="136" w:name="_Toc207019637"/>
      <w:bookmarkStart w:id="137" w:name="_Toc207019705"/>
      <w:bookmarkEnd w:id="129"/>
      <w:bookmarkEnd w:id="130"/>
      <w:bookmarkEnd w:id="131"/>
      <w:bookmarkEnd w:id="132"/>
      <w:bookmarkEnd w:id="133"/>
      <w:bookmarkEnd w:id="134"/>
      <w:bookmarkEnd w:id="135"/>
      <w:bookmarkEnd w:id="136"/>
      <w:bookmarkEnd w:id="137"/>
    </w:p>
    <w:p w14:paraId="6E921B7F" w14:textId="77777777" w:rsidR="00AA6184" w:rsidRPr="00AA6184" w:rsidRDefault="00AA6184" w:rsidP="00F36DE8">
      <w:pPr>
        <w:pStyle w:val="ListParagraph"/>
        <w:keepNext/>
        <w:keepLines/>
        <w:numPr>
          <w:ilvl w:val="0"/>
          <w:numId w:val="47"/>
        </w:numPr>
        <w:spacing w:before="240" w:after="0"/>
        <w:contextualSpacing w:val="0"/>
        <w:outlineLvl w:val="0"/>
        <w:rPr>
          <w:rFonts w:asciiTheme="majorHAnsi" w:eastAsiaTheme="majorEastAsia" w:hAnsiTheme="majorHAnsi" w:cstheme="majorBidi"/>
          <w:vanish/>
          <w:color w:val="2E74B5" w:themeColor="accent1" w:themeShade="BF"/>
          <w:sz w:val="32"/>
          <w:szCs w:val="32"/>
        </w:rPr>
      </w:pPr>
      <w:bookmarkStart w:id="138" w:name="_Toc169278833"/>
      <w:bookmarkStart w:id="139" w:name="_Toc169279159"/>
      <w:bookmarkStart w:id="140" w:name="_Toc169279322"/>
      <w:bookmarkStart w:id="141" w:name="_Toc170288828"/>
      <w:bookmarkStart w:id="142" w:name="_Toc170288966"/>
      <w:bookmarkStart w:id="143" w:name="_Toc170299279"/>
      <w:bookmarkStart w:id="144" w:name="_Toc170385163"/>
      <w:bookmarkStart w:id="145" w:name="_Toc207019638"/>
      <w:bookmarkStart w:id="146" w:name="_Toc207019706"/>
      <w:bookmarkEnd w:id="138"/>
      <w:bookmarkEnd w:id="139"/>
      <w:bookmarkEnd w:id="140"/>
      <w:bookmarkEnd w:id="141"/>
      <w:bookmarkEnd w:id="142"/>
      <w:bookmarkEnd w:id="143"/>
      <w:bookmarkEnd w:id="144"/>
      <w:bookmarkEnd w:id="145"/>
      <w:bookmarkEnd w:id="146"/>
    </w:p>
    <w:p w14:paraId="154D6B52" w14:textId="158B0D76" w:rsidR="00AA6184" w:rsidRDefault="00AA6184" w:rsidP="00F36DE8">
      <w:pPr>
        <w:pStyle w:val="Heading3"/>
        <w:numPr>
          <w:ilvl w:val="1"/>
          <w:numId w:val="48"/>
        </w:numPr>
      </w:pPr>
      <w:bookmarkStart w:id="147" w:name="_Toc207019707"/>
      <w:r>
        <w:t xml:space="preserve">Annex I – Frequently </w:t>
      </w:r>
      <w:r w:rsidR="00A36A03">
        <w:t>A</w:t>
      </w:r>
      <w:r>
        <w:t xml:space="preserve">sked </w:t>
      </w:r>
      <w:r w:rsidR="00A36A03">
        <w:t>Q</w:t>
      </w:r>
      <w:r>
        <w:t xml:space="preserve">uestions </w:t>
      </w:r>
      <w:r w:rsidR="00A36A03">
        <w:t>(FAQ)</w:t>
      </w:r>
      <w:bookmarkEnd w:id="147"/>
    </w:p>
    <w:p w14:paraId="34CC7D6D" w14:textId="77777777" w:rsidR="00AA6184" w:rsidRPr="00AA6184" w:rsidRDefault="00AA6184" w:rsidP="00AA6184"/>
    <w:p w14:paraId="33D7828B" w14:textId="67C39597" w:rsidR="00B85F9E" w:rsidRPr="00CA4147" w:rsidRDefault="00B85F9E" w:rsidP="00B85F9E">
      <w:pPr>
        <w:pStyle w:val="ListParagraph"/>
        <w:numPr>
          <w:ilvl w:val="0"/>
          <w:numId w:val="43"/>
        </w:numPr>
        <w:spacing w:after="240" w:line="360" w:lineRule="auto"/>
        <w:jc w:val="both"/>
        <w:outlineLvl w:val="3"/>
        <w:rPr>
          <w:rFonts w:eastAsia="Times New Roman" w:cstheme="minorHAnsi"/>
          <w:b/>
          <w:bCs/>
        </w:rPr>
      </w:pPr>
      <w:r w:rsidRPr="00CA4147">
        <w:rPr>
          <w:rFonts w:eastAsia="Times New Roman" w:cstheme="minorHAnsi"/>
          <w:b/>
          <w:bCs/>
        </w:rPr>
        <w:t xml:space="preserve">Who is </w:t>
      </w:r>
      <w:r w:rsidR="00A36A03">
        <w:rPr>
          <w:rFonts w:eastAsia="Times New Roman" w:cstheme="minorHAnsi"/>
          <w:b/>
          <w:bCs/>
        </w:rPr>
        <w:t>(Your Organization)</w:t>
      </w:r>
      <w:r w:rsidRPr="00CA4147">
        <w:rPr>
          <w:rFonts w:eastAsia="Times New Roman" w:cstheme="minorHAnsi"/>
          <w:b/>
          <w:bCs/>
        </w:rPr>
        <w:t>?</w:t>
      </w:r>
    </w:p>
    <w:p w14:paraId="6DB7E423" w14:textId="035C0991" w:rsidR="00B85F9E" w:rsidRPr="00A36A03" w:rsidRDefault="00A36A03" w:rsidP="00B85F9E">
      <w:pPr>
        <w:spacing w:after="240" w:line="360" w:lineRule="auto"/>
        <w:jc w:val="both"/>
        <w:rPr>
          <w:rFonts w:eastAsia="Times New Roman" w:cstheme="minorHAnsi"/>
          <w:i/>
          <w:color w:val="FF0000"/>
        </w:rPr>
      </w:pPr>
      <w:r w:rsidRPr="00A36A03">
        <w:rPr>
          <w:rFonts w:eastAsia="Times New Roman" w:cstheme="minorHAnsi"/>
          <w:i/>
          <w:color w:val="FF0000"/>
        </w:rPr>
        <w:t>xxx</w:t>
      </w:r>
      <w:r w:rsidR="00B85F9E" w:rsidRPr="00A36A03">
        <w:rPr>
          <w:rFonts w:eastAsia="Times New Roman" w:cstheme="minorHAnsi"/>
          <w:i/>
          <w:color w:val="FF0000"/>
        </w:rPr>
        <w:t xml:space="preserve">, is a humanitarian organization </w:t>
      </w:r>
      <w:r w:rsidRPr="00A36A03">
        <w:rPr>
          <w:rFonts w:eastAsia="Times New Roman" w:cstheme="minorHAnsi"/>
          <w:i/>
          <w:color w:val="FF0000"/>
        </w:rPr>
        <w:t>established in xxx… Note here where you operate and what kind of activities you conduct in the country, region, or province</w:t>
      </w:r>
      <w:r w:rsidR="00B85F9E" w:rsidRPr="00A36A03">
        <w:rPr>
          <w:rFonts w:eastAsia="Times New Roman" w:cstheme="minorHAnsi"/>
          <w:i/>
          <w:color w:val="FF0000"/>
        </w:rPr>
        <w:t xml:space="preserve">. </w:t>
      </w:r>
    </w:p>
    <w:p w14:paraId="42B80428" w14:textId="77777777" w:rsidR="00B85F9E" w:rsidRPr="00CA4147" w:rsidRDefault="00B85F9E" w:rsidP="00B85F9E">
      <w:pPr>
        <w:pStyle w:val="ListParagraph"/>
        <w:numPr>
          <w:ilvl w:val="0"/>
          <w:numId w:val="43"/>
        </w:numPr>
        <w:spacing w:after="240" w:line="360" w:lineRule="auto"/>
        <w:jc w:val="both"/>
        <w:outlineLvl w:val="3"/>
        <w:rPr>
          <w:rFonts w:eastAsia="Times New Roman" w:cstheme="minorHAnsi"/>
          <w:b/>
          <w:bCs/>
        </w:rPr>
      </w:pPr>
      <w:r w:rsidRPr="00CA4147">
        <w:rPr>
          <w:rFonts w:eastAsia="Times New Roman" w:cstheme="minorHAnsi"/>
          <w:b/>
          <w:bCs/>
        </w:rPr>
        <w:t>Why are we doing this assessment and asking these questions?</w:t>
      </w:r>
    </w:p>
    <w:p w14:paraId="28844CAC" w14:textId="56CD4CE6" w:rsidR="00B85F9E" w:rsidRPr="00A36A03" w:rsidRDefault="00A36A03" w:rsidP="00B85F9E">
      <w:pPr>
        <w:spacing w:after="240" w:line="360" w:lineRule="auto"/>
        <w:jc w:val="both"/>
        <w:rPr>
          <w:rFonts w:eastAsia="Times New Roman" w:cstheme="minorHAnsi"/>
          <w:i/>
          <w:color w:val="FF0000"/>
        </w:rPr>
      </w:pPr>
      <w:r w:rsidRPr="00A36A03">
        <w:rPr>
          <w:rFonts w:eastAsia="Times New Roman" w:cstheme="minorHAnsi"/>
          <w:i/>
          <w:color w:val="FF0000"/>
        </w:rPr>
        <w:t xml:space="preserve">Explain here why do you conduct </w:t>
      </w:r>
      <w:r w:rsidR="00B85F9E" w:rsidRPr="00A36A03">
        <w:rPr>
          <w:rFonts w:eastAsia="Times New Roman" w:cstheme="minorHAnsi"/>
          <w:i/>
          <w:color w:val="FF0000"/>
        </w:rPr>
        <w:t>assessment</w:t>
      </w:r>
      <w:r w:rsidRPr="00A36A03">
        <w:rPr>
          <w:rFonts w:eastAsia="Times New Roman" w:cstheme="minorHAnsi"/>
          <w:i/>
          <w:color w:val="FF0000"/>
        </w:rPr>
        <w:t xml:space="preserve">s and what do you aim by </w:t>
      </w:r>
      <w:r w:rsidR="00B85F9E" w:rsidRPr="00A36A03">
        <w:rPr>
          <w:rFonts w:eastAsia="Times New Roman" w:cstheme="minorHAnsi"/>
          <w:i/>
          <w:color w:val="FF0000"/>
        </w:rPr>
        <w:t xml:space="preserve">asking </w:t>
      </w:r>
      <w:r w:rsidRPr="00A36A03">
        <w:rPr>
          <w:rFonts w:eastAsia="Times New Roman" w:cstheme="minorHAnsi"/>
          <w:i/>
          <w:color w:val="FF0000"/>
        </w:rPr>
        <w:t xml:space="preserve">survey </w:t>
      </w:r>
      <w:r w:rsidR="00B85F9E" w:rsidRPr="00A36A03">
        <w:rPr>
          <w:rFonts w:eastAsia="Times New Roman" w:cstheme="minorHAnsi"/>
          <w:i/>
          <w:color w:val="FF0000"/>
        </w:rPr>
        <w:t>questions</w:t>
      </w:r>
      <w:r w:rsidRPr="00A36A03">
        <w:rPr>
          <w:rFonts w:eastAsia="Times New Roman" w:cstheme="minorHAnsi"/>
          <w:i/>
          <w:color w:val="FF0000"/>
        </w:rPr>
        <w:t>..</w:t>
      </w:r>
      <w:r w:rsidR="00B85F9E" w:rsidRPr="00A36A03">
        <w:rPr>
          <w:rFonts w:eastAsia="Times New Roman" w:cstheme="minorHAnsi"/>
          <w:i/>
          <w:color w:val="FF0000"/>
        </w:rPr>
        <w:t>.</w:t>
      </w:r>
    </w:p>
    <w:p w14:paraId="767E29AA" w14:textId="77777777" w:rsidR="00B85F9E" w:rsidRPr="00CA4147" w:rsidRDefault="00B85F9E" w:rsidP="00B85F9E">
      <w:pPr>
        <w:pStyle w:val="ListParagraph"/>
        <w:numPr>
          <w:ilvl w:val="0"/>
          <w:numId w:val="43"/>
        </w:numPr>
        <w:spacing w:after="240" w:line="360" w:lineRule="auto"/>
        <w:jc w:val="both"/>
        <w:outlineLvl w:val="3"/>
        <w:rPr>
          <w:rFonts w:eastAsia="Times New Roman" w:cstheme="minorHAnsi"/>
          <w:b/>
          <w:bCs/>
        </w:rPr>
      </w:pPr>
      <w:r w:rsidRPr="00CA4147">
        <w:rPr>
          <w:rFonts w:eastAsia="Times New Roman" w:cstheme="minorHAnsi"/>
          <w:b/>
          <w:bCs/>
        </w:rPr>
        <w:t>How much cash assistance will we deliver, and for how long?</w:t>
      </w:r>
    </w:p>
    <w:p w14:paraId="61114E06" w14:textId="7E477BE3" w:rsidR="00B85F9E" w:rsidRPr="00A36A03" w:rsidRDefault="00A36A03" w:rsidP="00B85F9E">
      <w:pPr>
        <w:spacing w:after="240" w:line="360" w:lineRule="auto"/>
        <w:jc w:val="both"/>
        <w:rPr>
          <w:rFonts w:eastAsia="Times New Roman" w:cstheme="minorHAnsi"/>
          <w:i/>
          <w:color w:val="FF0000"/>
        </w:rPr>
      </w:pPr>
      <w:r w:rsidRPr="00A36A03">
        <w:rPr>
          <w:rFonts w:eastAsia="Times New Roman" w:cstheme="minorHAnsi"/>
          <w:i/>
          <w:color w:val="FF0000"/>
        </w:rPr>
        <w:t>...</w:t>
      </w:r>
    </w:p>
    <w:p w14:paraId="6FEB3257" w14:textId="77777777" w:rsidR="00B85F9E" w:rsidRPr="00CA4147" w:rsidRDefault="00B85F9E" w:rsidP="00B85F9E">
      <w:pPr>
        <w:pStyle w:val="ListParagraph"/>
        <w:numPr>
          <w:ilvl w:val="0"/>
          <w:numId w:val="43"/>
        </w:numPr>
        <w:spacing w:after="240" w:line="360" w:lineRule="auto"/>
        <w:jc w:val="both"/>
        <w:outlineLvl w:val="3"/>
        <w:rPr>
          <w:rFonts w:eastAsia="Times New Roman" w:cstheme="minorHAnsi"/>
          <w:b/>
          <w:bCs/>
        </w:rPr>
      </w:pPr>
      <w:r w:rsidRPr="00CA4147">
        <w:rPr>
          <w:rFonts w:eastAsia="Times New Roman" w:cstheme="minorHAnsi"/>
          <w:b/>
          <w:bCs/>
        </w:rPr>
        <w:t>What are the conditions to meet to receive the assistance (eligibility criteria)?</w:t>
      </w:r>
    </w:p>
    <w:p w14:paraId="2CF71E9B" w14:textId="06B9D7C2" w:rsidR="00B85F9E" w:rsidRPr="00A36A03" w:rsidRDefault="00A36A03" w:rsidP="00B85F9E">
      <w:pPr>
        <w:spacing w:after="240" w:line="360" w:lineRule="auto"/>
        <w:jc w:val="both"/>
        <w:rPr>
          <w:rFonts w:eastAsia="Times New Roman" w:cstheme="minorHAnsi"/>
          <w:b/>
        </w:rPr>
      </w:pPr>
      <w:r w:rsidRPr="00A36A03">
        <w:rPr>
          <w:rFonts w:eastAsia="Times New Roman" w:cstheme="minorHAnsi"/>
          <w:i/>
          <w:color w:val="FF0000"/>
        </w:rPr>
        <w:t>...</w:t>
      </w:r>
    </w:p>
    <w:p w14:paraId="1F5DE279" w14:textId="77777777" w:rsidR="00B85F9E" w:rsidRPr="00CA4147" w:rsidRDefault="00B85F9E" w:rsidP="00B85F9E">
      <w:pPr>
        <w:pStyle w:val="ListParagraph"/>
        <w:numPr>
          <w:ilvl w:val="0"/>
          <w:numId w:val="43"/>
        </w:numPr>
        <w:spacing w:after="240" w:line="360" w:lineRule="auto"/>
        <w:jc w:val="both"/>
        <w:outlineLvl w:val="3"/>
        <w:rPr>
          <w:rFonts w:eastAsia="Times New Roman" w:cstheme="minorHAnsi"/>
          <w:b/>
          <w:bCs/>
        </w:rPr>
      </w:pPr>
      <w:r w:rsidRPr="00CA4147">
        <w:rPr>
          <w:rFonts w:eastAsia="Times New Roman" w:cstheme="minorHAnsi"/>
          <w:b/>
          <w:bCs/>
        </w:rPr>
        <w:t>Do the target groups have to pay to become eligible?</w:t>
      </w:r>
    </w:p>
    <w:p w14:paraId="6FC5FE57" w14:textId="676813FB" w:rsidR="00B85F9E" w:rsidRPr="00CC1E4A" w:rsidRDefault="00A36A03" w:rsidP="00B85F9E">
      <w:pPr>
        <w:spacing w:after="240" w:line="360" w:lineRule="auto"/>
        <w:jc w:val="both"/>
        <w:rPr>
          <w:rFonts w:eastAsia="Times New Roman" w:cstheme="minorHAnsi"/>
        </w:rPr>
      </w:pPr>
      <w:r w:rsidRPr="00A36A03">
        <w:rPr>
          <w:rFonts w:eastAsia="Times New Roman" w:cstheme="minorHAnsi"/>
          <w:i/>
          <w:color w:val="FF0000"/>
        </w:rPr>
        <w:t>...</w:t>
      </w:r>
    </w:p>
    <w:p w14:paraId="19BB4D43" w14:textId="77777777" w:rsidR="00B85F9E" w:rsidRPr="00CA4147" w:rsidRDefault="00B85F9E" w:rsidP="00B85F9E">
      <w:pPr>
        <w:pStyle w:val="ListParagraph"/>
        <w:numPr>
          <w:ilvl w:val="0"/>
          <w:numId w:val="43"/>
        </w:numPr>
        <w:spacing w:after="240" w:line="360" w:lineRule="auto"/>
        <w:jc w:val="both"/>
        <w:outlineLvl w:val="3"/>
        <w:rPr>
          <w:rFonts w:eastAsia="Times New Roman" w:cstheme="minorHAnsi"/>
          <w:b/>
          <w:bCs/>
        </w:rPr>
      </w:pPr>
      <w:r w:rsidRPr="00CA4147">
        <w:rPr>
          <w:rFonts w:eastAsia="Times New Roman" w:cstheme="minorHAnsi"/>
          <w:b/>
          <w:bCs/>
        </w:rPr>
        <w:t>When will they know if they are eligible or non-eligible, and how will they be informed?</w:t>
      </w:r>
    </w:p>
    <w:p w14:paraId="418FCE58" w14:textId="4CB8E886" w:rsidR="00B85F9E" w:rsidRDefault="00A36A03" w:rsidP="00B85F9E">
      <w:pPr>
        <w:spacing w:after="240" w:line="360" w:lineRule="auto"/>
        <w:jc w:val="both"/>
        <w:rPr>
          <w:rFonts w:eastAsia="Times New Roman" w:cstheme="minorHAnsi"/>
        </w:rPr>
      </w:pPr>
      <w:r w:rsidRPr="00A36A03">
        <w:rPr>
          <w:rFonts w:eastAsia="Times New Roman" w:cstheme="minorHAnsi"/>
          <w:i/>
          <w:color w:val="FF0000"/>
        </w:rPr>
        <w:lastRenderedPageBreak/>
        <w:t>...</w:t>
      </w:r>
    </w:p>
    <w:p w14:paraId="44EBD8FD" w14:textId="77777777" w:rsidR="00B85F9E" w:rsidRPr="00CA4147" w:rsidRDefault="00B85F9E" w:rsidP="00B85F9E">
      <w:pPr>
        <w:pStyle w:val="ListParagraph"/>
        <w:numPr>
          <w:ilvl w:val="0"/>
          <w:numId w:val="43"/>
        </w:numPr>
        <w:spacing w:after="240" w:line="360" w:lineRule="auto"/>
        <w:jc w:val="both"/>
        <w:outlineLvl w:val="3"/>
        <w:rPr>
          <w:rFonts w:eastAsia="Times New Roman" w:cstheme="minorHAnsi"/>
          <w:b/>
          <w:bCs/>
        </w:rPr>
      </w:pPr>
      <w:r w:rsidRPr="00CA4147">
        <w:rPr>
          <w:rFonts w:eastAsia="Times New Roman" w:cstheme="minorHAnsi"/>
          <w:b/>
          <w:bCs/>
        </w:rPr>
        <w:t>What should beneficiaries do after being confirmed eligible?</w:t>
      </w:r>
    </w:p>
    <w:p w14:paraId="26F045A4" w14:textId="4B8A7B72" w:rsidR="00B85F9E" w:rsidRPr="00CC1E4A" w:rsidRDefault="00A36A03" w:rsidP="00B85F9E">
      <w:pPr>
        <w:spacing w:after="240" w:line="360" w:lineRule="auto"/>
        <w:jc w:val="both"/>
        <w:rPr>
          <w:rFonts w:eastAsia="Times New Roman" w:cstheme="minorHAnsi"/>
        </w:rPr>
      </w:pPr>
      <w:r w:rsidRPr="00A36A03">
        <w:rPr>
          <w:rFonts w:eastAsia="Times New Roman" w:cstheme="minorHAnsi"/>
          <w:i/>
          <w:color w:val="FF0000"/>
        </w:rPr>
        <w:t>...</w:t>
      </w:r>
    </w:p>
    <w:p w14:paraId="6AAC7559" w14:textId="77777777" w:rsidR="00B85F9E" w:rsidRPr="00CA4147" w:rsidRDefault="00B85F9E" w:rsidP="00B85F9E">
      <w:pPr>
        <w:pStyle w:val="ListParagraph"/>
        <w:numPr>
          <w:ilvl w:val="0"/>
          <w:numId w:val="43"/>
        </w:numPr>
        <w:spacing w:after="240" w:line="360" w:lineRule="auto"/>
        <w:jc w:val="both"/>
        <w:outlineLvl w:val="3"/>
        <w:rPr>
          <w:rFonts w:eastAsia="Times New Roman" w:cstheme="minorHAnsi"/>
          <w:b/>
          <w:bCs/>
        </w:rPr>
      </w:pPr>
      <w:r w:rsidRPr="00CA4147">
        <w:rPr>
          <w:rFonts w:eastAsia="Times New Roman" w:cstheme="minorHAnsi"/>
          <w:b/>
          <w:bCs/>
        </w:rPr>
        <w:t>What are the responsibilities of beneficiaries?</w:t>
      </w:r>
    </w:p>
    <w:p w14:paraId="751ED030" w14:textId="22D2DFE2" w:rsidR="00B85F9E" w:rsidRDefault="00A36A03" w:rsidP="00B85F9E">
      <w:pPr>
        <w:spacing w:after="240" w:line="360" w:lineRule="auto"/>
        <w:jc w:val="both"/>
        <w:rPr>
          <w:rFonts w:eastAsia="Times New Roman" w:cstheme="minorHAnsi"/>
        </w:rPr>
      </w:pPr>
      <w:r w:rsidRPr="00A36A03">
        <w:rPr>
          <w:rFonts w:eastAsia="Times New Roman" w:cstheme="minorHAnsi"/>
          <w:i/>
          <w:color w:val="FF0000"/>
        </w:rPr>
        <w:t>...</w:t>
      </w:r>
    </w:p>
    <w:p w14:paraId="06DEC569" w14:textId="450C0FE2" w:rsidR="00B85F9E" w:rsidRPr="00CA4147" w:rsidRDefault="00B85F9E" w:rsidP="00B85F9E">
      <w:pPr>
        <w:pStyle w:val="ListParagraph"/>
        <w:numPr>
          <w:ilvl w:val="0"/>
          <w:numId w:val="43"/>
        </w:numPr>
        <w:spacing w:after="240" w:line="360" w:lineRule="auto"/>
        <w:jc w:val="both"/>
        <w:outlineLvl w:val="3"/>
        <w:rPr>
          <w:rFonts w:eastAsia="Times New Roman" w:cstheme="minorHAnsi"/>
          <w:b/>
          <w:bCs/>
        </w:rPr>
      </w:pPr>
      <w:r w:rsidRPr="00CA4147">
        <w:rPr>
          <w:rFonts w:eastAsia="Times New Roman" w:cstheme="minorHAnsi"/>
          <w:b/>
          <w:bCs/>
        </w:rPr>
        <w:t>How can they share their complaints and feedback,</w:t>
      </w:r>
      <w:r w:rsidR="00A36A03">
        <w:rPr>
          <w:rFonts w:eastAsia="Times New Roman" w:cstheme="minorHAnsi"/>
          <w:b/>
          <w:bCs/>
        </w:rPr>
        <w:t xml:space="preserve"> and how can they ask questions</w:t>
      </w:r>
      <w:r w:rsidRPr="00CA4147">
        <w:rPr>
          <w:rFonts w:eastAsia="Times New Roman" w:cstheme="minorHAnsi"/>
          <w:b/>
          <w:bCs/>
        </w:rPr>
        <w:t>?</w:t>
      </w:r>
    </w:p>
    <w:p w14:paraId="79CBD301" w14:textId="2ECA2DF2" w:rsidR="00B85F9E" w:rsidRDefault="00A36A03" w:rsidP="00B85F9E">
      <w:pPr>
        <w:spacing w:after="0" w:line="360" w:lineRule="auto"/>
        <w:jc w:val="both"/>
        <w:rPr>
          <w:rFonts w:eastAsia="Times New Roman" w:cstheme="minorHAnsi"/>
        </w:rPr>
      </w:pPr>
      <w:r>
        <w:rPr>
          <w:rFonts w:eastAsia="Times New Roman" w:cstheme="minorHAnsi"/>
          <w:i/>
          <w:color w:val="FF0000"/>
        </w:rPr>
        <w:t>List here the complaint and feedback channels your organization has</w:t>
      </w:r>
      <w:r w:rsidRPr="00A36A03">
        <w:rPr>
          <w:rFonts w:eastAsia="Times New Roman" w:cstheme="minorHAnsi"/>
          <w:i/>
          <w:color w:val="FF0000"/>
        </w:rPr>
        <w:t>...</w:t>
      </w:r>
      <w:r w:rsidR="00B85F9E" w:rsidRPr="00B92F22">
        <w:rPr>
          <w:rFonts w:eastAsia="Times New Roman" w:cstheme="minorHAnsi"/>
        </w:rPr>
        <w:t xml:space="preserve"> </w:t>
      </w:r>
    </w:p>
    <w:p w14:paraId="08FE9E27" w14:textId="77777777" w:rsidR="00935017" w:rsidRPr="00935017" w:rsidRDefault="00935017" w:rsidP="00935017">
      <w:pPr>
        <w:pStyle w:val="ListParagraph"/>
        <w:numPr>
          <w:ilvl w:val="0"/>
          <w:numId w:val="50"/>
        </w:numPr>
        <w:rPr>
          <w:rFonts w:cstheme="minorHAnsi"/>
          <w:color w:val="FF0000"/>
        </w:rPr>
      </w:pPr>
      <w:r w:rsidRPr="00935017">
        <w:rPr>
          <w:rFonts w:cstheme="minorHAnsi"/>
          <w:color w:val="FF0000"/>
        </w:rPr>
        <w:t>Channel 1</w:t>
      </w:r>
    </w:p>
    <w:p w14:paraId="5129E58E" w14:textId="77777777" w:rsidR="009B3666" w:rsidRPr="009B3666" w:rsidRDefault="00935017" w:rsidP="00935017">
      <w:pPr>
        <w:pStyle w:val="ListParagraph"/>
        <w:numPr>
          <w:ilvl w:val="0"/>
          <w:numId w:val="50"/>
        </w:numPr>
        <w:rPr>
          <w:rFonts w:cstheme="minorHAnsi"/>
        </w:rPr>
      </w:pPr>
      <w:r w:rsidRPr="00935017">
        <w:rPr>
          <w:rFonts w:cstheme="minorHAnsi"/>
          <w:color w:val="FF0000"/>
        </w:rPr>
        <w:t>Channel 2</w:t>
      </w:r>
    </w:p>
    <w:p w14:paraId="260FDC65" w14:textId="77777777" w:rsidR="009B3666" w:rsidRDefault="009B3666" w:rsidP="009B3666">
      <w:pPr>
        <w:rPr>
          <w:rFonts w:cstheme="minorHAnsi"/>
        </w:rPr>
      </w:pPr>
    </w:p>
    <w:p w14:paraId="71AB2A5E" w14:textId="3E1F7388" w:rsidR="003B363A" w:rsidRPr="009B3666" w:rsidRDefault="009B3666" w:rsidP="009B3666">
      <w:pPr>
        <w:pStyle w:val="ListParagraph"/>
        <w:numPr>
          <w:ilvl w:val="0"/>
          <w:numId w:val="43"/>
        </w:numPr>
        <w:rPr>
          <w:rFonts w:cstheme="minorHAnsi"/>
          <w:b/>
          <w:i/>
        </w:rPr>
      </w:pPr>
      <w:r w:rsidRPr="009B3666">
        <w:rPr>
          <w:rFonts w:cstheme="minorHAnsi"/>
          <w:b/>
          <w:i/>
          <w:color w:val="FF0000"/>
        </w:rPr>
        <w:t>Add additional questions to make the FAQ more comprehensive and as needed…</w:t>
      </w:r>
      <w:r w:rsidR="003B363A" w:rsidRPr="009B3666">
        <w:rPr>
          <w:rFonts w:cstheme="minorHAnsi"/>
          <w:b/>
          <w:i/>
        </w:rPr>
        <w:br w:type="page"/>
      </w:r>
    </w:p>
    <w:p w14:paraId="4FE6C132" w14:textId="1EB84D0F" w:rsidR="003B363A" w:rsidRDefault="00D3516A" w:rsidP="00F36DE8">
      <w:pPr>
        <w:pStyle w:val="Heading2"/>
        <w:numPr>
          <w:ilvl w:val="1"/>
          <w:numId w:val="48"/>
        </w:numPr>
      </w:pPr>
      <w:bookmarkStart w:id="148" w:name="_Toc207019708"/>
      <w:r>
        <w:lastRenderedPageBreak/>
        <w:t xml:space="preserve">Annex II - </w:t>
      </w:r>
      <w:r w:rsidR="003B363A">
        <w:t>Gantt Chart</w:t>
      </w:r>
      <w:bookmarkEnd w:id="148"/>
    </w:p>
    <w:p w14:paraId="432F73B7" w14:textId="726DBC82" w:rsidR="00935017" w:rsidRPr="00935017" w:rsidRDefault="00935017" w:rsidP="00935017">
      <w:pPr>
        <w:rPr>
          <w:i/>
          <w:color w:val="FF0000"/>
        </w:rPr>
      </w:pPr>
      <w:r w:rsidRPr="00935017">
        <w:rPr>
          <w:i/>
          <w:color w:val="FF0000"/>
        </w:rPr>
        <w:t>You can create a Gantt Chart that provides a detailed planning of your activities and tasks for a CVA implementation. You can start defining the task from your project’s Work Plan and then detail as per the needs.</w:t>
      </w:r>
    </w:p>
    <w:p w14:paraId="06C32108" w14:textId="19BE69C1" w:rsidR="00E414A9" w:rsidRDefault="00935017" w:rsidP="00935017">
      <w:pPr>
        <w:ind w:hanging="810"/>
        <w:jc w:val="center"/>
      </w:pPr>
      <w:r w:rsidRPr="00935017">
        <w:drawing>
          <wp:inline distT="0" distB="0" distL="0" distR="0" wp14:anchorId="47C88538" wp14:editId="3AA2E171">
            <wp:extent cx="6828012" cy="2038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47167" cy="2044068"/>
                    </a:xfrm>
                    <a:prstGeom prst="rect">
                      <a:avLst/>
                    </a:prstGeom>
                    <a:noFill/>
                    <a:ln>
                      <a:noFill/>
                    </a:ln>
                  </pic:spPr>
                </pic:pic>
              </a:graphicData>
            </a:graphic>
          </wp:inline>
        </w:drawing>
      </w:r>
    </w:p>
    <w:p w14:paraId="1752869D" w14:textId="45F8DFFB" w:rsidR="00712F9D" w:rsidRDefault="00712F9D" w:rsidP="009B3666"/>
    <w:p w14:paraId="642090F3" w14:textId="4C717675" w:rsidR="00C71B22" w:rsidRDefault="00D624F2" w:rsidP="00D624F2">
      <w:pPr>
        <w:pStyle w:val="Heading2"/>
        <w:numPr>
          <w:ilvl w:val="1"/>
          <w:numId w:val="48"/>
        </w:numPr>
      </w:pPr>
      <w:bookmarkStart w:id="149" w:name="_Toc207019709"/>
      <w:r>
        <w:t>Annex III – Feedback and Complaint Handout</w:t>
      </w:r>
      <w:bookmarkEnd w:id="149"/>
    </w:p>
    <w:p w14:paraId="20E0F856" w14:textId="34A83E1D" w:rsidR="009B3666" w:rsidRDefault="009B3666" w:rsidP="009B3666">
      <w:pPr>
        <w:tabs>
          <w:tab w:val="left" w:pos="2500"/>
        </w:tabs>
        <w:jc w:val="both"/>
        <w:rPr>
          <w:i/>
          <w:color w:val="FF0000"/>
        </w:rPr>
      </w:pPr>
      <w:r w:rsidRPr="009B3666">
        <w:rPr>
          <w:i/>
          <w:color w:val="FF0000"/>
        </w:rPr>
        <w:t>It would be a great addition to your SOP if you add here your Organization’s Feedback and Complaint Handout/Card that is distributed during data collection by your field teams.</w:t>
      </w:r>
    </w:p>
    <w:p w14:paraId="35639FE0" w14:textId="3CB78F58" w:rsidR="009B3666" w:rsidRDefault="009B3666" w:rsidP="009B3666">
      <w:pPr>
        <w:jc w:val="both"/>
      </w:pPr>
    </w:p>
    <w:p w14:paraId="0CB75ACD"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50" w:name="_Toc207019642"/>
      <w:bookmarkStart w:id="151" w:name="_Toc207019710"/>
      <w:bookmarkEnd w:id="150"/>
      <w:bookmarkEnd w:id="151"/>
    </w:p>
    <w:p w14:paraId="6AE4C916"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52" w:name="_Toc207019643"/>
      <w:bookmarkStart w:id="153" w:name="_Toc207019711"/>
      <w:bookmarkEnd w:id="152"/>
      <w:bookmarkEnd w:id="153"/>
    </w:p>
    <w:p w14:paraId="250762AD"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54" w:name="_Toc207019644"/>
      <w:bookmarkStart w:id="155" w:name="_Toc207019712"/>
      <w:bookmarkEnd w:id="154"/>
      <w:bookmarkEnd w:id="155"/>
    </w:p>
    <w:p w14:paraId="5B1DD042"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56" w:name="_Toc207019645"/>
      <w:bookmarkStart w:id="157" w:name="_Toc207019713"/>
      <w:bookmarkEnd w:id="156"/>
      <w:bookmarkEnd w:id="157"/>
    </w:p>
    <w:p w14:paraId="12075EFC"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58" w:name="_Toc207019646"/>
      <w:bookmarkStart w:id="159" w:name="_Toc207019714"/>
      <w:bookmarkEnd w:id="158"/>
      <w:bookmarkEnd w:id="159"/>
    </w:p>
    <w:p w14:paraId="3677C71E"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60" w:name="_Toc207019647"/>
      <w:bookmarkStart w:id="161" w:name="_Toc207019715"/>
      <w:bookmarkEnd w:id="160"/>
      <w:bookmarkEnd w:id="161"/>
    </w:p>
    <w:p w14:paraId="2C405512"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62" w:name="_Toc207019648"/>
      <w:bookmarkStart w:id="163" w:name="_Toc207019716"/>
      <w:bookmarkEnd w:id="162"/>
      <w:bookmarkEnd w:id="163"/>
    </w:p>
    <w:p w14:paraId="6326BDF0"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64" w:name="_Toc207019649"/>
      <w:bookmarkStart w:id="165" w:name="_Toc207019717"/>
      <w:bookmarkEnd w:id="164"/>
      <w:bookmarkEnd w:id="165"/>
    </w:p>
    <w:p w14:paraId="35F05499"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66" w:name="_Toc207019650"/>
      <w:bookmarkStart w:id="167" w:name="_Toc207019718"/>
      <w:bookmarkEnd w:id="166"/>
      <w:bookmarkEnd w:id="167"/>
    </w:p>
    <w:p w14:paraId="374B8337"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68" w:name="_Toc207019651"/>
      <w:bookmarkStart w:id="169" w:name="_Toc207019719"/>
      <w:bookmarkEnd w:id="168"/>
      <w:bookmarkEnd w:id="169"/>
    </w:p>
    <w:p w14:paraId="764F8D5A"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70" w:name="_Toc207019652"/>
      <w:bookmarkStart w:id="171" w:name="_Toc207019720"/>
      <w:bookmarkEnd w:id="170"/>
      <w:bookmarkEnd w:id="171"/>
    </w:p>
    <w:p w14:paraId="3301BEAF"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72" w:name="_Toc207019653"/>
      <w:bookmarkStart w:id="173" w:name="_Toc207019721"/>
      <w:bookmarkEnd w:id="172"/>
      <w:bookmarkEnd w:id="173"/>
    </w:p>
    <w:p w14:paraId="58441D0A" w14:textId="77777777" w:rsidR="009B3666" w:rsidRPr="009B3666" w:rsidRDefault="009B3666" w:rsidP="009B3666">
      <w:pPr>
        <w:pStyle w:val="ListParagraph"/>
        <w:keepNext/>
        <w:keepLines/>
        <w:numPr>
          <w:ilvl w:val="0"/>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74" w:name="_Toc207019654"/>
      <w:bookmarkStart w:id="175" w:name="_Toc207019722"/>
      <w:bookmarkEnd w:id="174"/>
      <w:bookmarkEnd w:id="175"/>
    </w:p>
    <w:p w14:paraId="4ACDE95C" w14:textId="77777777" w:rsidR="009B3666" w:rsidRPr="009B3666" w:rsidRDefault="009B3666" w:rsidP="009B3666">
      <w:pPr>
        <w:pStyle w:val="ListParagraph"/>
        <w:keepNext/>
        <w:keepLines/>
        <w:numPr>
          <w:ilvl w:val="1"/>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76" w:name="_Toc207019655"/>
      <w:bookmarkStart w:id="177" w:name="_Toc207019723"/>
      <w:bookmarkEnd w:id="176"/>
      <w:bookmarkEnd w:id="177"/>
    </w:p>
    <w:p w14:paraId="023386A9" w14:textId="77777777" w:rsidR="009B3666" w:rsidRPr="009B3666" w:rsidRDefault="009B3666" w:rsidP="009B3666">
      <w:pPr>
        <w:pStyle w:val="ListParagraph"/>
        <w:keepNext/>
        <w:keepLines/>
        <w:numPr>
          <w:ilvl w:val="1"/>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78" w:name="_Toc207019656"/>
      <w:bookmarkStart w:id="179" w:name="_Toc207019724"/>
      <w:bookmarkEnd w:id="178"/>
      <w:bookmarkEnd w:id="179"/>
    </w:p>
    <w:p w14:paraId="58FD1AF0" w14:textId="77777777" w:rsidR="009B3666" w:rsidRPr="009B3666" w:rsidRDefault="009B3666" w:rsidP="009B3666">
      <w:pPr>
        <w:pStyle w:val="ListParagraph"/>
        <w:keepNext/>
        <w:keepLines/>
        <w:numPr>
          <w:ilvl w:val="1"/>
          <w:numId w:val="51"/>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80" w:name="_Toc207019657"/>
      <w:bookmarkStart w:id="181" w:name="_Toc207019725"/>
      <w:bookmarkEnd w:id="180"/>
      <w:bookmarkEnd w:id="181"/>
    </w:p>
    <w:p w14:paraId="60B7A496" w14:textId="3BD0BC16" w:rsidR="007A7693" w:rsidRDefault="007A7693" w:rsidP="009B3666">
      <w:pPr>
        <w:pStyle w:val="Heading2"/>
        <w:numPr>
          <w:ilvl w:val="1"/>
          <w:numId w:val="51"/>
        </w:numPr>
      </w:pPr>
      <w:bookmarkStart w:id="182" w:name="_Toc207019726"/>
      <w:r>
        <w:t xml:space="preserve">Annex </w:t>
      </w:r>
      <w:r w:rsidR="009B3666">
        <w:t>I</w:t>
      </w:r>
      <w:r>
        <w:t>V – Vulnerability Assessment Questionnaire</w:t>
      </w:r>
      <w:bookmarkEnd w:id="182"/>
    </w:p>
    <w:p w14:paraId="1584F6C4" w14:textId="7567A7DE" w:rsidR="007A7693" w:rsidRPr="009B3666" w:rsidRDefault="009B3666" w:rsidP="009B3666">
      <w:pPr>
        <w:jc w:val="both"/>
        <w:rPr>
          <w:i/>
          <w:color w:val="FF0000"/>
        </w:rPr>
      </w:pPr>
      <w:r w:rsidRPr="009B3666">
        <w:rPr>
          <w:i/>
          <w:color w:val="FF0000"/>
        </w:rPr>
        <w:t xml:space="preserve">You can add here your Vulnerability Assessment Questionnaire for documentation and guidance purposes. It would be good for the teams to review it all at once, considering the survey tools such as KOBO Toolbox do not show questions all at once. </w:t>
      </w:r>
    </w:p>
    <w:sectPr w:rsidR="007A7693" w:rsidRPr="009B3666" w:rsidSect="00E804B5">
      <w:footerReference w:type="default" r:id="rId17"/>
      <w:footerReference w:type="first" r:id="rId18"/>
      <w:type w:val="continuous"/>
      <w:pgSz w:w="11906" w:h="16838" w:code="9"/>
      <w:pgMar w:top="900" w:right="1440" w:bottom="540" w:left="1440" w:header="708" w:footer="358"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D39DB" w14:textId="77777777" w:rsidR="00182169" w:rsidRDefault="00182169" w:rsidP="007518C5">
      <w:pPr>
        <w:spacing w:after="0" w:line="240" w:lineRule="auto"/>
      </w:pPr>
      <w:r>
        <w:separator/>
      </w:r>
    </w:p>
  </w:endnote>
  <w:endnote w:type="continuationSeparator" w:id="0">
    <w:p w14:paraId="517D6576" w14:textId="77777777" w:rsidR="00182169" w:rsidRDefault="00182169" w:rsidP="007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587219"/>
      <w:docPartObj>
        <w:docPartGallery w:val="Page Numbers (Bottom of Page)"/>
        <w:docPartUnique/>
      </w:docPartObj>
    </w:sdtPr>
    <w:sdtContent>
      <w:p w14:paraId="4B103D5A" w14:textId="1EFB443B" w:rsidR="00A36A03" w:rsidRDefault="00A36A03">
        <w:pPr>
          <w:pStyle w:val="Footer"/>
          <w:jc w:val="right"/>
        </w:pPr>
        <w:r>
          <w:t xml:space="preserve"> </w:t>
        </w:r>
      </w:p>
    </w:sdtContent>
  </w:sdt>
  <w:p w14:paraId="25B765C4" w14:textId="17DC79D6" w:rsidR="00A36A03" w:rsidRDefault="00A36A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072442"/>
      <w:docPartObj>
        <w:docPartGallery w:val="Page Numbers (Bottom of Page)"/>
        <w:docPartUnique/>
      </w:docPartObj>
    </w:sdtPr>
    <w:sdtContent>
      <w:p w14:paraId="31592587" w14:textId="4E0F95F9" w:rsidR="00A36A03" w:rsidRDefault="00A36A03">
        <w:pPr>
          <w:pStyle w:val="Footer"/>
          <w:jc w:val="right"/>
        </w:pPr>
        <w:r>
          <w:t xml:space="preserve">Page | </w:t>
        </w:r>
        <w:r>
          <w:fldChar w:fldCharType="begin"/>
        </w:r>
        <w:r>
          <w:instrText xml:space="preserve"> PAGE   \* MERGEFORMAT </w:instrText>
        </w:r>
        <w:r>
          <w:fldChar w:fldCharType="separate"/>
        </w:r>
        <w:r w:rsidR="00E302BD">
          <w:rPr>
            <w:noProof/>
          </w:rPr>
          <w:t>8</w:t>
        </w:r>
        <w:r>
          <w:rPr>
            <w:noProof/>
          </w:rPr>
          <w:fldChar w:fldCharType="end"/>
        </w:r>
        <w:r>
          <w:t xml:space="preserve"> </w:t>
        </w:r>
      </w:p>
    </w:sdtContent>
  </w:sdt>
  <w:p w14:paraId="44017FE3" w14:textId="77777777" w:rsidR="00A36A03" w:rsidRDefault="00A36A0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452315"/>
      <w:docPartObj>
        <w:docPartGallery w:val="Page Numbers (Bottom of Page)"/>
        <w:docPartUnique/>
      </w:docPartObj>
    </w:sdtPr>
    <w:sdtContent>
      <w:p w14:paraId="2E0CF571" w14:textId="2547D258" w:rsidR="00A36A03" w:rsidRDefault="00A36A03">
        <w:pPr>
          <w:pStyle w:val="Footer"/>
          <w:jc w:val="right"/>
        </w:pPr>
        <w:r>
          <w:t xml:space="preserve">Page | </w:t>
        </w:r>
        <w:r>
          <w:fldChar w:fldCharType="begin"/>
        </w:r>
        <w:r>
          <w:instrText xml:space="preserve"> PAGE   \* MERGEFORMAT </w:instrText>
        </w:r>
        <w:r>
          <w:fldChar w:fldCharType="separate"/>
        </w:r>
        <w:r w:rsidR="00E302BD">
          <w:rPr>
            <w:noProof/>
          </w:rPr>
          <w:t>1</w:t>
        </w:r>
        <w:r>
          <w:rPr>
            <w:noProof/>
          </w:rPr>
          <w:fldChar w:fldCharType="end"/>
        </w:r>
        <w:r>
          <w:t xml:space="preserve"> </w:t>
        </w:r>
      </w:p>
    </w:sdtContent>
  </w:sdt>
  <w:p w14:paraId="4292130A" w14:textId="77777777" w:rsidR="00A36A03" w:rsidRDefault="00A36A0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655163"/>
      <w:docPartObj>
        <w:docPartGallery w:val="Page Numbers (Bottom of Page)"/>
        <w:docPartUnique/>
      </w:docPartObj>
    </w:sdtPr>
    <w:sdtContent>
      <w:p w14:paraId="14C20B9A" w14:textId="468E5F62" w:rsidR="00A36A03" w:rsidRDefault="00A36A03">
        <w:pPr>
          <w:pStyle w:val="Footer"/>
          <w:jc w:val="right"/>
        </w:pPr>
        <w:r>
          <w:t xml:space="preserve">Page | </w:t>
        </w:r>
        <w:r>
          <w:fldChar w:fldCharType="begin"/>
        </w:r>
        <w:r>
          <w:instrText xml:space="preserve"> PAGE   \* MERGEFORMAT </w:instrText>
        </w:r>
        <w:r>
          <w:fldChar w:fldCharType="separate"/>
        </w:r>
        <w:r w:rsidR="00E302BD">
          <w:rPr>
            <w:noProof/>
          </w:rPr>
          <w:t>x</w:t>
        </w:r>
        <w:r>
          <w:rPr>
            <w:noProof/>
          </w:rPr>
          <w:fldChar w:fldCharType="end"/>
        </w:r>
        <w:r>
          <w:t xml:space="preserve"> </w:t>
        </w:r>
      </w:p>
    </w:sdtContent>
  </w:sdt>
  <w:p w14:paraId="382917B6" w14:textId="77777777" w:rsidR="00A36A03" w:rsidRDefault="00A36A03">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057532"/>
      <w:docPartObj>
        <w:docPartGallery w:val="Page Numbers (Bottom of Page)"/>
        <w:docPartUnique/>
      </w:docPartObj>
    </w:sdtPr>
    <w:sdtContent>
      <w:p w14:paraId="0F3EDC03" w14:textId="482E8987" w:rsidR="00A36A03" w:rsidRDefault="00A36A03">
        <w:pPr>
          <w:pStyle w:val="Footer"/>
          <w:jc w:val="right"/>
        </w:pPr>
        <w:r>
          <w:t xml:space="preserve">Page | </w:t>
        </w:r>
        <w:r>
          <w:fldChar w:fldCharType="begin"/>
        </w:r>
        <w:r>
          <w:instrText xml:space="preserve"> PAGE   \* MERGEFORMAT </w:instrText>
        </w:r>
        <w:r>
          <w:fldChar w:fldCharType="separate"/>
        </w:r>
        <w:r w:rsidR="00E302BD">
          <w:rPr>
            <w:noProof/>
          </w:rPr>
          <w:t>ix</w:t>
        </w:r>
        <w:r>
          <w:rPr>
            <w:noProof/>
          </w:rPr>
          <w:fldChar w:fldCharType="end"/>
        </w:r>
        <w:r>
          <w:t xml:space="preserve"> </w:t>
        </w:r>
      </w:p>
    </w:sdtContent>
  </w:sdt>
  <w:p w14:paraId="7BB62354" w14:textId="77777777" w:rsidR="00A36A03" w:rsidRDefault="00A36A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E62E5" w14:textId="77777777" w:rsidR="00182169" w:rsidRDefault="00182169" w:rsidP="007518C5">
      <w:pPr>
        <w:spacing w:after="0" w:line="240" w:lineRule="auto"/>
      </w:pPr>
      <w:r>
        <w:separator/>
      </w:r>
    </w:p>
  </w:footnote>
  <w:footnote w:type="continuationSeparator" w:id="0">
    <w:p w14:paraId="149EEFE5" w14:textId="77777777" w:rsidR="00182169" w:rsidRDefault="00182169" w:rsidP="00751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298488"/>
      <w:docPartObj>
        <w:docPartGallery w:val="Watermarks"/>
        <w:docPartUnique/>
      </w:docPartObj>
    </w:sdtPr>
    <w:sdtContent>
      <w:p w14:paraId="42585730" w14:textId="22AC5B67" w:rsidR="0036487D" w:rsidRDefault="00E804B5">
        <w:pPr>
          <w:pStyle w:val="Header"/>
        </w:pPr>
        <w:r>
          <w:rPr>
            <w:noProof/>
          </w:rPr>
          <w:pict w14:anchorId="00731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64"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E51"/>
    <w:multiLevelType w:val="hybridMultilevel"/>
    <w:tmpl w:val="D498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43931"/>
    <w:multiLevelType w:val="multilevel"/>
    <w:tmpl w:val="B0729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47228"/>
    <w:multiLevelType w:val="multilevel"/>
    <w:tmpl w:val="D34EDF50"/>
    <w:lvl w:ilvl="0">
      <w:start w:val="1"/>
      <w:numFmt w:val="decimal"/>
      <w:lvlText w:val="%1."/>
      <w:lvlJc w:val="left"/>
      <w:pPr>
        <w:ind w:left="360" w:hanging="360"/>
      </w:pPr>
      <w:rPr>
        <w:rFonts w:hint="default"/>
      </w:rPr>
    </w:lvl>
    <w:lvl w:ilvl="1">
      <w:start w:val="1"/>
      <w:numFmt w:val="decimal"/>
      <w:isLgl/>
      <w:lvlText w:val=".%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3D7E1A"/>
    <w:multiLevelType w:val="hybridMultilevel"/>
    <w:tmpl w:val="F1C0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B0047"/>
    <w:multiLevelType w:val="multilevel"/>
    <w:tmpl w:val="B222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32CA5"/>
    <w:multiLevelType w:val="multilevel"/>
    <w:tmpl w:val="FEDE214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085D22"/>
    <w:multiLevelType w:val="multilevel"/>
    <w:tmpl w:val="7912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20568"/>
    <w:multiLevelType w:val="multilevel"/>
    <w:tmpl w:val="87CE5C3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02AB4"/>
    <w:multiLevelType w:val="multilevel"/>
    <w:tmpl w:val="E22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808D9"/>
    <w:multiLevelType w:val="multilevel"/>
    <w:tmpl w:val="D34EDF50"/>
    <w:lvl w:ilvl="0">
      <w:start w:val="1"/>
      <w:numFmt w:val="decimal"/>
      <w:lvlText w:val="%1."/>
      <w:lvlJc w:val="left"/>
      <w:pPr>
        <w:ind w:left="360" w:hanging="360"/>
      </w:pPr>
      <w:rPr>
        <w:rFonts w:hint="default"/>
      </w:rPr>
    </w:lvl>
    <w:lvl w:ilvl="1">
      <w:start w:val="1"/>
      <w:numFmt w:val="decimal"/>
      <w:isLgl/>
      <w:lvlText w:val=".%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CB0333"/>
    <w:multiLevelType w:val="multilevel"/>
    <w:tmpl w:val="F35210D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F56E4"/>
    <w:multiLevelType w:val="multilevel"/>
    <w:tmpl w:val="3586D652"/>
    <w:lvl w:ilvl="0">
      <w:start w:val="1"/>
      <w:numFmt w:val="none"/>
      <w:lvlText w:val="1.2"/>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DD23D3"/>
    <w:multiLevelType w:val="multilevel"/>
    <w:tmpl w:val="C30A04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0653E2"/>
    <w:multiLevelType w:val="hybridMultilevel"/>
    <w:tmpl w:val="B208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6648A"/>
    <w:multiLevelType w:val="multilevel"/>
    <w:tmpl w:val="658880F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74732F"/>
    <w:multiLevelType w:val="multilevel"/>
    <w:tmpl w:val="0A8AC190"/>
    <w:lvl w:ilvl="0">
      <w:start w:val="1"/>
      <w:numFmt w:val="decimal"/>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D95947"/>
    <w:multiLevelType w:val="multilevel"/>
    <w:tmpl w:val="3984F25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4646806"/>
    <w:multiLevelType w:val="hybridMultilevel"/>
    <w:tmpl w:val="EA88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148F8"/>
    <w:multiLevelType w:val="multilevel"/>
    <w:tmpl w:val="2CDA1C3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C7E17"/>
    <w:multiLevelType w:val="hybridMultilevel"/>
    <w:tmpl w:val="F7668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A94D56"/>
    <w:multiLevelType w:val="multilevel"/>
    <w:tmpl w:val="C30A04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A51648"/>
    <w:multiLevelType w:val="multilevel"/>
    <w:tmpl w:val="0B32CA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A72DF4"/>
    <w:multiLevelType w:val="multilevel"/>
    <w:tmpl w:val="3620B3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041EAD"/>
    <w:multiLevelType w:val="multilevel"/>
    <w:tmpl w:val="F420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23094D"/>
    <w:multiLevelType w:val="multilevel"/>
    <w:tmpl w:val="E3FE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602D5"/>
    <w:multiLevelType w:val="multilevel"/>
    <w:tmpl w:val="BF4686E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ED4D1F"/>
    <w:multiLevelType w:val="multilevel"/>
    <w:tmpl w:val="B454AB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3C4947"/>
    <w:multiLevelType w:val="multilevel"/>
    <w:tmpl w:val="DF181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361222"/>
    <w:multiLevelType w:val="hybridMultilevel"/>
    <w:tmpl w:val="B74C55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C72E26"/>
    <w:multiLevelType w:val="hybridMultilevel"/>
    <w:tmpl w:val="7B48F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0373A"/>
    <w:multiLevelType w:val="multilevel"/>
    <w:tmpl w:val="E6169A42"/>
    <w:lvl w:ilvl="0">
      <w:start w:val="1"/>
      <w:numFmt w:val="decimal"/>
      <w:lvlText w:val="%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F984A05"/>
    <w:multiLevelType w:val="hybridMultilevel"/>
    <w:tmpl w:val="A6BE5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0"/>
  </w:num>
  <w:num w:numId="4">
    <w:abstractNumId w:val="18"/>
  </w:num>
  <w:num w:numId="5">
    <w:abstractNumId w:val="6"/>
  </w:num>
  <w:num w:numId="6">
    <w:abstractNumId w:val="9"/>
  </w:num>
  <w:num w:numId="7">
    <w:abstractNumId w:val="11"/>
  </w:num>
  <w:num w:numId="8">
    <w:abstractNumId w:val="15"/>
  </w:num>
  <w:num w:numId="9">
    <w:abstractNumId w:val="30"/>
  </w:num>
  <w:num w:numId="10">
    <w:abstractNumId w:val="10"/>
  </w:num>
  <w:num w:numId="11">
    <w:abstractNumId w:val="22"/>
  </w:num>
  <w:num w:numId="12">
    <w:abstractNumId w:val="31"/>
  </w:num>
  <w:num w:numId="13">
    <w:abstractNumId w:val="4"/>
  </w:num>
  <w:num w:numId="14">
    <w:abstractNumId w:val="29"/>
  </w:num>
  <w:num w:numId="15">
    <w:abstractNumId w:val="19"/>
  </w:num>
  <w:num w:numId="16">
    <w:abstractNumId w:val="7"/>
  </w:num>
  <w:num w:numId="17">
    <w:abstractNumId w:val="1"/>
  </w:num>
  <w:num w:numId="18">
    <w:abstractNumId w:val="24"/>
  </w:num>
  <w:num w:numId="19">
    <w:abstractNumId w:val="8"/>
  </w:num>
  <w:num w:numId="20">
    <w:abstractNumId w:val="23"/>
  </w:num>
  <w:num w:numId="21">
    <w:abstractNumId w:val="25"/>
  </w:num>
  <w:num w:numId="22">
    <w:abstractNumId w:val="2"/>
  </w:num>
  <w:num w:numId="23">
    <w:abstractNumId w:val="21"/>
  </w:num>
  <w:num w:numId="24">
    <w:abstractNumId w:val="16"/>
  </w:num>
  <w:num w:numId="25">
    <w:abstractNumId w:val="28"/>
  </w:num>
  <w:num w:numId="26">
    <w:abstractNumId w:val="26"/>
  </w:num>
  <w:num w:numId="27">
    <w:abstractNumId w:val="27"/>
  </w:num>
  <w:num w:numId="28">
    <w:abstractNumId w:val="20"/>
  </w:num>
  <w:num w:numId="29">
    <w:abstractNumId w:val="12"/>
  </w:num>
  <w:num w:numId="30">
    <w:abstractNumId w:val="5"/>
  </w:num>
  <w:num w:numId="31">
    <w:abstractNumId w:val="17"/>
  </w:num>
  <w:num w:numId="3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ocumentProtection w:edit="readOnly" w:formatting="1" w:enforcement="1" w:cryptProviderType="rsaAES" w:cryptAlgorithmClass="hash" w:cryptAlgorithmType="typeAny" w:cryptAlgorithmSid="14" w:cryptSpinCount="100000" w:hash="g3ObvwMNMWcWuL4voGDPPqfS0uX14NgoIZyyu3KfZOHu3WkAFRBOC10Fr3edkQ+H6MRVSY5Q3VdgFphVzoaGhQ==" w:salt="pM7tHLe5YC/ci4ZiNpkFFg=="/>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80"/>
    <w:rsid w:val="000072EC"/>
    <w:rsid w:val="00010F99"/>
    <w:rsid w:val="000126D2"/>
    <w:rsid w:val="00016C79"/>
    <w:rsid w:val="00031EFA"/>
    <w:rsid w:val="00033F54"/>
    <w:rsid w:val="0003460F"/>
    <w:rsid w:val="000460F2"/>
    <w:rsid w:val="00061085"/>
    <w:rsid w:val="0006234F"/>
    <w:rsid w:val="0007132E"/>
    <w:rsid w:val="0008355B"/>
    <w:rsid w:val="00094304"/>
    <w:rsid w:val="000A2092"/>
    <w:rsid w:val="000A43DA"/>
    <w:rsid w:val="000A4AC0"/>
    <w:rsid w:val="000A543A"/>
    <w:rsid w:val="000A599F"/>
    <w:rsid w:val="000B03DF"/>
    <w:rsid w:val="000C3E94"/>
    <w:rsid w:val="000C5939"/>
    <w:rsid w:val="000C6652"/>
    <w:rsid w:val="000D7FBD"/>
    <w:rsid w:val="000E2066"/>
    <w:rsid w:val="000E5821"/>
    <w:rsid w:val="000E6817"/>
    <w:rsid w:val="001031B1"/>
    <w:rsid w:val="0010361C"/>
    <w:rsid w:val="001107E3"/>
    <w:rsid w:val="001132DC"/>
    <w:rsid w:val="00113C54"/>
    <w:rsid w:val="0014173F"/>
    <w:rsid w:val="00142DD2"/>
    <w:rsid w:val="0015042D"/>
    <w:rsid w:val="00151E28"/>
    <w:rsid w:val="0015304C"/>
    <w:rsid w:val="00156E56"/>
    <w:rsid w:val="00163D06"/>
    <w:rsid w:val="00182169"/>
    <w:rsid w:val="00183ADE"/>
    <w:rsid w:val="0019245D"/>
    <w:rsid w:val="0019492C"/>
    <w:rsid w:val="001A23D3"/>
    <w:rsid w:val="001A2598"/>
    <w:rsid w:val="001A3966"/>
    <w:rsid w:val="001A5B6F"/>
    <w:rsid w:val="001C6D8A"/>
    <w:rsid w:val="001C9F19"/>
    <w:rsid w:val="001D53E6"/>
    <w:rsid w:val="001F1975"/>
    <w:rsid w:val="001F5AD6"/>
    <w:rsid w:val="002052AB"/>
    <w:rsid w:val="00207D0D"/>
    <w:rsid w:val="0021252E"/>
    <w:rsid w:val="002237B1"/>
    <w:rsid w:val="00226BED"/>
    <w:rsid w:val="00241E50"/>
    <w:rsid w:val="00245051"/>
    <w:rsid w:val="002455D2"/>
    <w:rsid w:val="0024689E"/>
    <w:rsid w:val="00247D66"/>
    <w:rsid w:val="002501B8"/>
    <w:rsid w:val="00253A8A"/>
    <w:rsid w:val="002563EB"/>
    <w:rsid w:val="002573A5"/>
    <w:rsid w:val="00260423"/>
    <w:rsid w:val="002746B6"/>
    <w:rsid w:val="00280A47"/>
    <w:rsid w:val="002828AA"/>
    <w:rsid w:val="00287A42"/>
    <w:rsid w:val="0029782F"/>
    <w:rsid w:val="002A61CC"/>
    <w:rsid w:val="002C29EE"/>
    <w:rsid w:val="002C325D"/>
    <w:rsid w:val="002C4679"/>
    <w:rsid w:val="002D06BF"/>
    <w:rsid w:val="002D1C0C"/>
    <w:rsid w:val="002E00CF"/>
    <w:rsid w:val="002E6B52"/>
    <w:rsid w:val="002F1BCD"/>
    <w:rsid w:val="002F7E24"/>
    <w:rsid w:val="00300309"/>
    <w:rsid w:val="00317267"/>
    <w:rsid w:val="00326C69"/>
    <w:rsid w:val="00327783"/>
    <w:rsid w:val="00330758"/>
    <w:rsid w:val="00330ED8"/>
    <w:rsid w:val="003316CA"/>
    <w:rsid w:val="00331A4E"/>
    <w:rsid w:val="0033446E"/>
    <w:rsid w:val="0033619D"/>
    <w:rsid w:val="00337C61"/>
    <w:rsid w:val="0034114B"/>
    <w:rsid w:val="00344A2C"/>
    <w:rsid w:val="00346DF9"/>
    <w:rsid w:val="00360AA5"/>
    <w:rsid w:val="00361E7A"/>
    <w:rsid w:val="00363587"/>
    <w:rsid w:val="0036487D"/>
    <w:rsid w:val="0036650D"/>
    <w:rsid w:val="00370094"/>
    <w:rsid w:val="00373B51"/>
    <w:rsid w:val="0037617B"/>
    <w:rsid w:val="00377050"/>
    <w:rsid w:val="0038143F"/>
    <w:rsid w:val="00385A95"/>
    <w:rsid w:val="003B363A"/>
    <w:rsid w:val="003B43B7"/>
    <w:rsid w:val="003B5DBE"/>
    <w:rsid w:val="003D0812"/>
    <w:rsid w:val="003D0953"/>
    <w:rsid w:val="003D2D06"/>
    <w:rsid w:val="003D40A5"/>
    <w:rsid w:val="003D622F"/>
    <w:rsid w:val="003D699A"/>
    <w:rsid w:val="00401537"/>
    <w:rsid w:val="00401D65"/>
    <w:rsid w:val="004061F6"/>
    <w:rsid w:val="00411445"/>
    <w:rsid w:val="00416AD6"/>
    <w:rsid w:val="0042560B"/>
    <w:rsid w:val="00437F81"/>
    <w:rsid w:val="0044120E"/>
    <w:rsid w:val="00443E1A"/>
    <w:rsid w:val="00445209"/>
    <w:rsid w:val="004515C9"/>
    <w:rsid w:val="00456116"/>
    <w:rsid w:val="00463100"/>
    <w:rsid w:val="004636AC"/>
    <w:rsid w:val="00484908"/>
    <w:rsid w:val="004A0D1C"/>
    <w:rsid w:val="004A1874"/>
    <w:rsid w:val="004D08B6"/>
    <w:rsid w:val="004D0902"/>
    <w:rsid w:val="004D1C43"/>
    <w:rsid w:val="004D41C8"/>
    <w:rsid w:val="004E1E69"/>
    <w:rsid w:val="004F194F"/>
    <w:rsid w:val="004F5111"/>
    <w:rsid w:val="00513D5A"/>
    <w:rsid w:val="00527280"/>
    <w:rsid w:val="00527B0A"/>
    <w:rsid w:val="0053547A"/>
    <w:rsid w:val="005412AA"/>
    <w:rsid w:val="00546B64"/>
    <w:rsid w:val="00547253"/>
    <w:rsid w:val="005473CD"/>
    <w:rsid w:val="005517B5"/>
    <w:rsid w:val="0055254B"/>
    <w:rsid w:val="00587BDB"/>
    <w:rsid w:val="005A35FC"/>
    <w:rsid w:val="005A43A3"/>
    <w:rsid w:val="005A4A1E"/>
    <w:rsid w:val="005A5AF6"/>
    <w:rsid w:val="005A764E"/>
    <w:rsid w:val="005B57F1"/>
    <w:rsid w:val="005B6EC1"/>
    <w:rsid w:val="005C1E9F"/>
    <w:rsid w:val="005C46CE"/>
    <w:rsid w:val="005C7AB8"/>
    <w:rsid w:val="005D40AC"/>
    <w:rsid w:val="005D734F"/>
    <w:rsid w:val="005E0143"/>
    <w:rsid w:val="005E605C"/>
    <w:rsid w:val="005E75CD"/>
    <w:rsid w:val="00602E24"/>
    <w:rsid w:val="006033C2"/>
    <w:rsid w:val="00607AAB"/>
    <w:rsid w:val="00607C7A"/>
    <w:rsid w:val="006156EB"/>
    <w:rsid w:val="0062517C"/>
    <w:rsid w:val="00630ADF"/>
    <w:rsid w:val="00636E33"/>
    <w:rsid w:val="0064303D"/>
    <w:rsid w:val="0067010F"/>
    <w:rsid w:val="00685E1B"/>
    <w:rsid w:val="006872A9"/>
    <w:rsid w:val="00690740"/>
    <w:rsid w:val="006945BF"/>
    <w:rsid w:val="006A1C1A"/>
    <w:rsid w:val="006B6300"/>
    <w:rsid w:val="006C1862"/>
    <w:rsid w:val="006D21A7"/>
    <w:rsid w:val="006D2CE6"/>
    <w:rsid w:val="006D6468"/>
    <w:rsid w:val="006E47BE"/>
    <w:rsid w:val="006E6279"/>
    <w:rsid w:val="006F39E7"/>
    <w:rsid w:val="00701372"/>
    <w:rsid w:val="0070721C"/>
    <w:rsid w:val="00710364"/>
    <w:rsid w:val="007118AF"/>
    <w:rsid w:val="00712F9D"/>
    <w:rsid w:val="007139F9"/>
    <w:rsid w:val="00721D2E"/>
    <w:rsid w:val="00725F25"/>
    <w:rsid w:val="007344CD"/>
    <w:rsid w:val="00735549"/>
    <w:rsid w:val="00737858"/>
    <w:rsid w:val="00740AC0"/>
    <w:rsid w:val="007518C5"/>
    <w:rsid w:val="00753C33"/>
    <w:rsid w:val="00753FE0"/>
    <w:rsid w:val="00754967"/>
    <w:rsid w:val="00760F66"/>
    <w:rsid w:val="007712C3"/>
    <w:rsid w:val="007732F7"/>
    <w:rsid w:val="00780FD3"/>
    <w:rsid w:val="00781C92"/>
    <w:rsid w:val="007879EF"/>
    <w:rsid w:val="00791BD4"/>
    <w:rsid w:val="00792226"/>
    <w:rsid w:val="00794DB8"/>
    <w:rsid w:val="007A758C"/>
    <w:rsid w:val="007A7693"/>
    <w:rsid w:val="007A7B27"/>
    <w:rsid w:val="007B5AE5"/>
    <w:rsid w:val="007B76CF"/>
    <w:rsid w:val="007C3225"/>
    <w:rsid w:val="007D3A3A"/>
    <w:rsid w:val="007D3FE5"/>
    <w:rsid w:val="007D420A"/>
    <w:rsid w:val="007D73DE"/>
    <w:rsid w:val="007E2554"/>
    <w:rsid w:val="007F4488"/>
    <w:rsid w:val="00803B4E"/>
    <w:rsid w:val="00805B61"/>
    <w:rsid w:val="008170F4"/>
    <w:rsid w:val="0083196F"/>
    <w:rsid w:val="00832F01"/>
    <w:rsid w:val="00836586"/>
    <w:rsid w:val="00839065"/>
    <w:rsid w:val="00847CB0"/>
    <w:rsid w:val="00847CC7"/>
    <w:rsid w:val="00852ED6"/>
    <w:rsid w:val="0085552E"/>
    <w:rsid w:val="00865CCF"/>
    <w:rsid w:val="00866C35"/>
    <w:rsid w:val="00873C47"/>
    <w:rsid w:val="008760F0"/>
    <w:rsid w:val="00876C07"/>
    <w:rsid w:val="00882F60"/>
    <w:rsid w:val="00892CF6"/>
    <w:rsid w:val="008A2C22"/>
    <w:rsid w:val="008A69D3"/>
    <w:rsid w:val="008C1EF2"/>
    <w:rsid w:val="008D1B97"/>
    <w:rsid w:val="008D64CE"/>
    <w:rsid w:val="008E7E0F"/>
    <w:rsid w:val="008F0C7C"/>
    <w:rsid w:val="008F0DD3"/>
    <w:rsid w:val="008F481E"/>
    <w:rsid w:val="008F50D2"/>
    <w:rsid w:val="00907B43"/>
    <w:rsid w:val="0091285E"/>
    <w:rsid w:val="0091431B"/>
    <w:rsid w:val="009217BA"/>
    <w:rsid w:val="00933770"/>
    <w:rsid w:val="00933E46"/>
    <w:rsid w:val="00934846"/>
    <w:rsid w:val="00935017"/>
    <w:rsid w:val="00943D5B"/>
    <w:rsid w:val="00950B28"/>
    <w:rsid w:val="009519A4"/>
    <w:rsid w:val="00954DD5"/>
    <w:rsid w:val="00960D96"/>
    <w:rsid w:val="00961DE2"/>
    <w:rsid w:val="009666F3"/>
    <w:rsid w:val="00970E4F"/>
    <w:rsid w:val="00972ADB"/>
    <w:rsid w:val="00973583"/>
    <w:rsid w:val="00980FAC"/>
    <w:rsid w:val="00994B96"/>
    <w:rsid w:val="00997824"/>
    <w:rsid w:val="009A5C94"/>
    <w:rsid w:val="009A6985"/>
    <w:rsid w:val="009B3666"/>
    <w:rsid w:val="009B6036"/>
    <w:rsid w:val="009D4001"/>
    <w:rsid w:val="009D43B5"/>
    <w:rsid w:val="009D594E"/>
    <w:rsid w:val="009E4E1F"/>
    <w:rsid w:val="009E6EB0"/>
    <w:rsid w:val="009F202A"/>
    <w:rsid w:val="009F2B63"/>
    <w:rsid w:val="009F4C1F"/>
    <w:rsid w:val="00A07129"/>
    <w:rsid w:val="00A14096"/>
    <w:rsid w:val="00A15BF1"/>
    <w:rsid w:val="00A22EFC"/>
    <w:rsid w:val="00A30CFD"/>
    <w:rsid w:val="00A31F39"/>
    <w:rsid w:val="00A36A03"/>
    <w:rsid w:val="00A37DA9"/>
    <w:rsid w:val="00A401CB"/>
    <w:rsid w:val="00A454BD"/>
    <w:rsid w:val="00A6138C"/>
    <w:rsid w:val="00A63F89"/>
    <w:rsid w:val="00A7060D"/>
    <w:rsid w:val="00A76D1A"/>
    <w:rsid w:val="00A77396"/>
    <w:rsid w:val="00A773EC"/>
    <w:rsid w:val="00A83942"/>
    <w:rsid w:val="00A90FA0"/>
    <w:rsid w:val="00A91A46"/>
    <w:rsid w:val="00A962E3"/>
    <w:rsid w:val="00AA6184"/>
    <w:rsid w:val="00AB0CF3"/>
    <w:rsid w:val="00AB0D9F"/>
    <w:rsid w:val="00AC1723"/>
    <w:rsid w:val="00AC2838"/>
    <w:rsid w:val="00AD688C"/>
    <w:rsid w:val="00AE3C66"/>
    <w:rsid w:val="00AE61F0"/>
    <w:rsid w:val="00AE6885"/>
    <w:rsid w:val="00AF2FDB"/>
    <w:rsid w:val="00B035AE"/>
    <w:rsid w:val="00B10533"/>
    <w:rsid w:val="00B147B9"/>
    <w:rsid w:val="00B1657F"/>
    <w:rsid w:val="00B2437E"/>
    <w:rsid w:val="00B33C04"/>
    <w:rsid w:val="00B4374E"/>
    <w:rsid w:val="00B474FF"/>
    <w:rsid w:val="00B47A12"/>
    <w:rsid w:val="00B6359B"/>
    <w:rsid w:val="00B6408B"/>
    <w:rsid w:val="00B73476"/>
    <w:rsid w:val="00B7512B"/>
    <w:rsid w:val="00B77D42"/>
    <w:rsid w:val="00B81BC9"/>
    <w:rsid w:val="00B85F9E"/>
    <w:rsid w:val="00B8768B"/>
    <w:rsid w:val="00BA552A"/>
    <w:rsid w:val="00BB2327"/>
    <w:rsid w:val="00BB6B6B"/>
    <w:rsid w:val="00BC1A11"/>
    <w:rsid w:val="00BC23FD"/>
    <w:rsid w:val="00BC5A2E"/>
    <w:rsid w:val="00BC7FD2"/>
    <w:rsid w:val="00BE334B"/>
    <w:rsid w:val="00BE4102"/>
    <w:rsid w:val="00BE5D1C"/>
    <w:rsid w:val="00BF4475"/>
    <w:rsid w:val="00BF630C"/>
    <w:rsid w:val="00BF793E"/>
    <w:rsid w:val="00C07BEB"/>
    <w:rsid w:val="00C10755"/>
    <w:rsid w:val="00C141B0"/>
    <w:rsid w:val="00C1650F"/>
    <w:rsid w:val="00C16D71"/>
    <w:rsid w:val="00C220AA"/>
    <w:rsid w:val="00C247F5"/>
    <w:rsid w:val="00C2592C"/>
    <w:rsid w:val="00C25F8C"/>
    <w:rsid w:val="00C25FDA"/>
    <w:rsid w:val="00C34A8A"/>
    <w:rsid w:val="00C43EA8"/>
    <w:rsid w:val="00C44313"/>
    <w:rsid w:val="00C476C2"/>
    <w:rsid w:val="00C47C46"/>
    <w:rsid w:val="00C62F9B"/>
    <w:rsid w:val="00C668D0"/>
    <w:rsid w:val="00C66B66"/>
    <w:rsid w:val="00C67329"/>
    <w:rsid w:val="00C71B22"/>
    <w:rsid w:val="00C72D6E"/>
    <w:rsid w:val="00C96201"/>
    <w:rsid w:val="00CA7E4E"/>
    <w:rsid w:val="00CB54A0"/>
    <w:rsid w:val="00CD1592"/>
    <w:rsid w:val="00CF15D8"/>
    <w:rsid w:val="00CF2186"/>
    <w:rsid w:val="00CF3EAD"/>
    <w:rsid w:val="00CF47C7"/>
    <w:rsid w:val="00D02300"/>
    <w:rsid w:val="00D03478"/>
    <w:rsid w:val="00D073C8"/>
    <w:rsid w:val="00D10E79"/>
    <w:rsid w:val="00D1263F"/>
    <w:rsid w:val="00D30F89"/>
    <w:rsid w:val="00D31BB5"/>
    <w:rsid w:val="00D33860"/>
    <w:rsid w:val="00D33FD6"/>
    <w:rsid w:val="00D3516A"/>
    <w:rsid w:val="00D44257"/>
    <w:rsid w:val="00D50766"/>
    <w:rsid w:val="00D52E76"/>
    <w:rsid w:val="00D624F2"/>
    <w:rsid w:val="00D63154"/>
    <w:rsid w:val="00D73D0D"/>
    <w:rsid w:val="00D83A3D"/>
    <w:rsid w:val="00D87249"/>
    <w:rsid w:val="00D94387"/>
    <w:rsid w:val="00D952B1"/>
    <w:rsid w:val="00D95959"/>
    <w:rsid w:val="00DA381F"/>
    <w:rsid w:val="00DB1125"/>
    <w:rsid w:val="00DC4F28"/>
    <w:rsid w:val="00DE2679"/>
    <w:rsid w:val="00E00BFA"/>
    <w:rsid w:val="00E02760"/>
    <w:rsid w:val="00E05525"/>
    <w:rsid w:val="00E061C8"/>
    <w:rsid w:val="00E07146"/>
    <w:rsid w:val="00E22BA3"/>
    <w:rsid w:val="00E2325F"/>
    <w:rsid w:val="00E302BD"/>
    <w:rsid w:val="00E315E0"/>
    <w:rsid w:val="00E33B3F"/>
    <w:rsid w:val="00E3785E"/>
    <w:rsid w:val="00E414A9"/>
    <w:rsid w:val="00E625FF"/>
    <w:rsid w:val="00E63BD9"/>
    <w:rsid w:val="00E65208"/>
    <w:rsid w:val="00E75950"/>
    <w:rsid w:val="00E76DCE"/>
    <w:rsid w:val="00E804B5"/>
    <w:rsid w:val="00E824EA"/>
    <w:rsid w:val="00EA6F6A"/>
    <w:rsid w:val="00EC01C5"/>
    <w:rsid w:val="00EC1128"/>
    <w:rsid w:val="00EC57E6"/>
    <w:rsid w:val="00ED7873"/>
    <w:rsid w:val="00EF72A9"/>
    <w:rsid w:val="00F13AA9"/>
    <w:rsid w:val="00F16257"/>
    <w:rsid w:val="00F16CAE"/>
    <w:rsid w:val="00F2176E"/>
    <w:rsid w:val="00F26A38"/>
    <w:rsid w:val="00F36A5F"/>
    <w:rsid w:val="00F36DE8"/>
    <w:rsid w:val="00F46B98"/>
    <w:rsid w:val="00F574FC"/>
    <w:rsid w:val="00F650A7"/>
    <w:rsid w:val="00F66648"/>
    <w:rsid w:val="00F66EEB"/>
    <w:rsid w:val="00F729D5"/>
    <w:rsid w:val="00F753F5"/>
    <w:rsid w:val="00F80264"/>
    <w:rsid w:val="00F80930"/>
    <w:rsid w:val="00F816CB"/>
    <w:rsid w:val="00F84B5A"/>
    <w:rsid w:val="00F84F23"/>
    <w:rsid w:val="00F8653E"/>
    <w:rsid w:val="00F936FA"/>
    <w:rsid w:val="00FB0A96"/>
    <w:rsid w:val="00FB3172"/>
    <w:rsid w:val="00FC7B64"/>
    <w:rsid w:val="00FF3C6C"/>
    <w:rsid w:val="01362F03"/>
    <w:rsid w:val="01934DDB"/>
    <w:rsid w:val="02E63111"/>
    <w:rsid w:val="02FCC324"/>
    <w:rsid w:val="03E61F83"/>
    <w:rsid w:val="0479ECCD"/>
    <w:rsid w:val="057E2241"/>
    <w:rsid w:val="05F3EC5B"/>
    <w:rsid w:val="06D4720F"/>
    <w:rsid w:val="081B43AC"/>
    <w:rsid w:val="083217BC"/>
    <w:rsid w:val="08835D9B"/>
    <w:rsid w:val="0A466AA0"/>
    <w:rsid w:val="0B971B18"/>
    <w:rsid w:val="0C7CE49B"/>
    <w:rsid w:val="0CE5C048"/>
    <w:rsid w:val="0CF07A0C"/>
    <w:rsid w:val="0E66B9F8"/>
    <w:rsid w:val="0E7F70DC"/>
    <w:rsid w:val="0F80276C"/>
    <w:rsid w:val="1051324B"/>
    <w:rsid w:val="105BFCF3"/>
    <w:rsid w:val="1061A3B2"/>
    <w:rsid w:val="128B6932"/>
    <w:rsid w:val="12D4E5B2"/>
    <w:rsid w:val="12FD87EF"/>
    <w:rsid w:val="13749D29"/>
    <w:rsid w:val="14521F24"/>
    <w:rsid w:val="156C03EB"/>
    <w:rsid w:val="1580B7F1"/>
    <w:rsid w:val="15E03041"/>
    <w:rsid w:val="18707017"/>
    <w:rsid w:val="18A7DC00"/>
    <w:rsid w:val="18DE1528"/>
    <w:rsid w:val="18E58846"/>
    <w:rsid w:val="1911E1C8"/>
    <w:rsid w:val="19A8AF2F"/>
    <w:rsid w:val="1A236C50"/>
    <w:rsid w:val="1AED5695"/>
    <w:rsid w:val="1B3C20E4"/>
    <w:rsid w:val="1B6E6E90"/>
    <w:rsid w:val="1BDA6D44"/>
    <w:rsid w:val="1CBCD74A"/>
    <w:rsid w:val="1E71500C"/>
    <w:rsid w:val="1E9338A0"/>
    <w:rsid w:val="1E9AC872"/>
    <w:rsid w:val="1F95B9CC"/>
    <w:rsid w:val="203610DF"/>
    <w:rsid w:val="20E2BBF2"/>
    <w:rsid w:val="2178B2EA"/>
    <w:rsid w:val="221BD376"/>
    <w:rsid w:val="2370D0C4"/>
    <w:rsid w:val="2569A04D"/>
    <w:rsid w:val="25D390E9"/>
    <w:rsid w:val="25D800AF"/>
    <w:rsid w:val="2625C46C"/>
    <w:rsid w:val="266931D9"/>
    <w:rsid w:val="27121852"/>
    <w:rsid w:val="2715A9FC"/>
    <w:rsid w:val="27566C47"/>
    <w:rsid w:val="2A05F3CD"/>
    <w:rsid w:val="2B16B84F"/>
    <w:rsid w:val="2B3020BB"/>
    <w:rsid w:val="2B90A381"/>
    <w:rsid w:val="2BAFE638"/>
    <w:rsid w:val="2BE2D4D6"/>
    <w:rsid w:val="2C69DA1B"/>
    <w:rsid w:val="2D0C15E7"/>
    <w:rsid w:val="2DCF97B1"/>
    <w:rsid w:val="2E2BF800"/>
    <w:rsid w:val="2EE16171"/>
    <w:rsid w:val="2F0C5BD4"/>
    <w:rsid w:val="2F6FBA51"/>
    <w:rsid w:val="2FA4997C"/>
    <w:rsid w:val="2FB4D7E6"/>
    <w:rsid w:val="3002C285"/>
    <w:rsid w:val="307CEE6B"/>
    <w:rsid w:val="3089FD93"/>
    <w:rsid w:val="30F5D51D"/>
    <w:rsid w:val="316E9215"/>
    <w:rsid w:val="31B67146"/>
    <w:rsid w:val="31BB0044"/>
    <w:rsid w:val="32F498B5"/>
    <w:rsid w:val="33153484"/>
    <w:rsid w:val="33802CC6"/>
    <w:rsid w:val="3555DE0B"/>
    <w:rsid w:val="358B6E9F"/>
    <w:rsid w:val="36CF49E6"/>
    <w:rsid w:val="36F7758C"/>
    <w:rsid w:val="380DE090"/>
    <w:rsid w:val="381007F9"/>
    <w:rsid w:val="382A81AA"/>
    <w:rsid w:val="3A4840D0"/>
    <w:rsid w:val="3ACCEA38"/>
    <w:rsid w:val="3ADF9278"/>
    <w:rsid w:val="3C23323B"/>
    <w:rsid w:val="3C652D2F"/>
    <w:rsid w:val="3C76D507"/>
    <w:rsid w:val="3CB638F5"/>
    <w:rsid w:val="3CE66555"/>
    <w:rsid w:val="3D54779D"/>
    <w:rsid w:val="3DA5BD19"/>
    <w:rsid w:val="3E04EDA4"/>
    <w:rsid w:val="3ECB6B98"/>
    <w:rsid w:val="3F2571A2"/>
    <w:rsid w:val="4142AF01"/>
    <w:rsid w:val="414311A2"/>
    <w:rsid w:val="419F5599"/>
    <w:rsid w:val="43486F92"/>
    <w:rsid w:val="441DD494"/>
    <w:rsid w:val="44B58444"/>
    <w:rsid w:val="44BAC869"/>
    <w:rsid w:val="450D9D66"/>
    <w:rsid w:val="451DC585"/>
    <w:rsid w:val="4524232C"/>
    <w:rsid w:val="4621620B"/>
    <w:rsid w:val="46700FF6"/>
    <w:rsid w:val="46DE8192"/>
    <w:rsid w:val="48936A1F"/>
    <w:rsid w:val="493617AC"/>
    <w:rsid w:val="493EA15C"/>
    <w:rsid w:val="49514CE6"/>
    <w:rsid w:val="4B7D6AD5"/>
    <w:rsid w:val="4BEE159B"/>
    <w:rsid w:val="4C57C14F"/>
    <w:rsid w:val="4D5462BD"/>
    <w:rsid w:val="4D7D750D"/>
    <w:rsid w:val="4D8DDF5F"/>
    <w:rsid w:val="4E043DED"/>
    <w:rsid w:val="4E2EC4A4"/>
    <w:rsid w:val="4E45147A"/>
    <w:rsid w:val="4F210AFE"/>
    <w:rsid w:val="4F8892AA"/>
    <w:rsid w:val="516FC31B"/>
    <w:rsid w:val="5196D40C"/>
    <w:rsid w:val="51E6B8CD"/>
    <w:rsid w:val="52A46206"/>
    <w:rsid w:val="53480A1A"/>
    <w:rsid w:val="53BC950E"/>
    <w:rsid w:val="53E665ED"/>
    <w:rsid w:val="541890E3"/>
    <w:rsid w:val="55598911"/>
    <w:rsid w:val="557F4AA5"/>
    <w:rsid w:val="55B39CE8"/>
    <w:rsid w:val="56C3BC32"/>
    <w:rsid w:val="56F5A752"/>
    <w:rsid w:val="5710FFC8"/>
    <w:rsid w:val="577238D5"/>
    <w:rsid w:val="5773B090"/>
    <w:rsid w:val="57BDA706"/>
    <w:rsid w:val="58027FCF"/>
    <w:rsid w:val="5832B2D0"/>
    <w:rsid w:val="58718A45"/>
    <w:rsid w:val="588ECE95"/>
    <w:rsid w:val="589A9E69"/>
    <w:rsid w:val="59364DC6"/>
    <w:rsid w:val="59428017"/>
    <w:rsid w:val="59AC2983"/>
    <w:rsid w:val="59CB736A"/>
    <w:rsid w:val="5AAA33D5"/>
    <w:rsid w:val="5AAC64EF"/>
    <w:rsid w:val="5AF37D7D"/>
    <w:rsid w:val="5AFCFE86"/>
    <w:rsid w:val="5B8C3E3C"/>
    <w:rsid w:val="5C3A4635"/>
    <w:rsid w:val="5E6D3845"/>
    <w:rsid w:val="5E7643CC"/>
    <w:rsid w:val="5F4F123D"/>
    <w:rsid w:val="60122411"/>
    <w:rsid w:val="60A64A2B"/>
    <w:rsid w:val="60DDAB60"/>
    <w:rsid w:val="61301B63"/>
    <w:rsid w:val="617F3399"/>
    <w:rsid w:val="63123872"/>
    <w:rsid w:val="632FAE77"/>
    <w:rsid w:val="6380D55A"/>
    <w:rsid w:val="63D184A9"/>
    <w:rsid w:val="63E586E1"/>
    <w:rsid w:val="65E7CC3D"/>
    <w:rsid w:val="67683DF2"/>
    <w:rsid w:val="67748F77"/>
    <w:rsid w:val="67810FEE"/>
    <w:rsid w:val="681A8408"/>
    <w:rsid w:val="68293759"/>
    <w:rsid w:val="689D072F"/>
    <w:rsid w:val="68C7EEEA"/>
    <w:rsid w:val="698BB28B"/>
    <w:rsid w:val="6A4375C0"/>
    <w:rsid w:val="6A7B28C1"/>
    <w:rsid w:val="6AA02075"/>
    <w:rsid w:val="6ABFD7FE"/>
    <w:rsid w:val="6AC8CB9B"/>
    <w:rsid w:val="6C228F32"/>
    <w:rsid w:val="6C6916D3"/>
    <w:rsid w:val="6D378A31"/>
    <w:rsid w:val="6D3C3FFA"/>
    <w:rsid w:val="6DF201C9"/>
    <w:rsid w:val="70CE696A"/>
    <w:rsid w:val="718FE5F7"/>
    <w:rsid w:val="72273268"/>
    <w:rsid w:val="72D25657"/>
    <w:rsid w:val="739111CE"/>
    <w:rsid w:val="7396823F"/>
    <w:rsid w:val="742D3319"/>
    <w:rsid w:val="7490E011"/>
    <w:rsid w:val="759E57DE"/>
    <w:rsid w:val="75A85080"/>
    <w:rsid w:val="76C187E1"/>
    <w:rsid w:val="76D40AD9"/>
    <w:rsid w:val="76E1AAB9"/>
    <w:rsid w:val="77B253B0"/>
    <w:rsid w:val="7888AEFA"/>
    <w:rsid w:val="78996B90"/>
    <w:rsid w:val="78CF8765"/>
    <w:rsid w:val="79425006"/>
    <w:rsid w:val="79B95E8C"/>
    <w:rsid w:val="7A8C9462"/>
    <w:rsid w:val="7AB36CCD"/>
    <w:rsid w:val="7B75D713"/>
    <w:rsid w:val="7CA92DC4"/>
    <w:rsid w:val="7CB8325E"/>
    <w:rsid w:val="7D27B8DD"/>
    <w:rsid w:val="7D2FDAC8"/>
    <w:rsid w:val="7D6CF7F3"/>
    <w:rsid w:val="7D979ED3"/>
    <w:rsid w:val="7DB51483"/>
    <w:rsid w:val="7E2FE427"/>
    <w:rsid w:val="7E368880"/>
    <w:rsid w:val="7E50B603"/>
    <w:rsid w:val="7EE317C5"/>
    <w:rsid w:val="7F2C768F"/>
    <w:rsid w:val="7F48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799E62B6"/>
  <w15:chartTrackingRefBased/>
  <w15:docId w15:val="{CCCDA1FD-EA08-412B-8FEF-426FD20E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4DD5"/>
    <w:pPr>
      <w:keepNext/>
      <w:keepLines/>
      <w:numPr>
        <w:numId w:val="2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6B66"/>
    <w:pPr>
      <w:keepNext/>
      <w:keepLines/>
      <w:numPr>
        <w:ilvl w:val="1"/>
        <w:numId w:val="2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5DBE"/>
    <w:pPr>
      <w:keepNext/>
      <w:keepLines/>
      <w:numPr>
        <w:ilvl w:val="2"/>
        <w:numId w:val="2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D73DE"/>
    <w:pPr>
      <w:keepNext/>
      <w:keepLines/>
      <w:numPr>
        <w:ilvl w:val="3"/>
        <w:numId w:val="2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107E3"/>
    <w:pPr>
      <w:keepNext/>
      <w:keepLines/>
      <w:numPr>
        <w:ilvl w:val="4"/>
        <w:numId w:val="2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107E3"/>
    <w:pPr>
      <w:keepNext/>
      <w:keepLines/>
      <w:numPr>
        <w:ilvl w:val="5"/>
        <w:numId w:val="2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107E3"/>
    <w:pPr>
      <w:keepNext/>
      <w:keepLines/>
      <w:numPr>
        <w:ilvl w:val="6"/>
        <w:numId w:val="2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107E3"/>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7E3"/>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7280"/>
    <w:rPr>
      <w:sz w:val="16"/>
      <w:szCs w:val="16"/>
    </w:rPr>
  </w:style>
  <w:style w:type="paragraph" w:styleId="CommentText">
    <w:name w:val="annotation text"/>
    <w:basedOn w:val="Normal"/>
    <w:link w:val="CommentTextChar"/>
    <w:uiPriority w:val="99"/>
    <w:semiHidden/>
    <w:unhideWhenUsed/>
    <w:rsid w:val="00527280"/>
    <w:pPr>
      <w:spacing w:line="240" w:lineRule="auto"/>
    </w:pPr>
    <w:rPr>
      <w:sz w:val="20"/>
      <w:szCs w:val="20"/>
    </w:rPr>
  </w:style>
  <w:style w:type="character" w:customStyle="1" w:styleId="CommentTextChar">
    <w:name w:val="Comment Text Char"/>
    <w:basedOn w:val="DefaultParagraphFont"/>
    <w:link w:val="CommentText"/>
    <w:uiPriority w:val="99"/>
    <w:semiHidden/>
    <w:rsid w:val="00527280"/>
    <w:rPr>
      <w:sz w:val="20"/>
      <w:szCs w:val="20"/>
    </w:rPr>
  </w:style>
  <w:style w:type="paragraph" w:styleId="CommentSubject">
    <w:name w:val="annotation subject"/>
    <w:basedOn w:val="CommentText"/>
    <w:next w:val="CommentText"/>
    <w:link w:val="CommentSubjectChar"/>
    <w:uiPriority w:val="99"/>
    <w:semiHidden/>
    <w:unhideWhenUsed/>
    <w:rsid w:val="00527280"/>
    <w:rPr>
      <w:b/>
      <w:bCs/>
    </w:rPr>
  </w:style>
  <w:style w:type="character" w:customStyle="1" w:styleId="CommentSubjectChar">
    <w:name w:val="Comment Subject Char"/>
    <w:basedOn w:val="CommentTextChar"/>
    <w:link w:val="CommentSubject"/>
    <w:uiPriority w:val="99"/>
    <w:semiHidden/>
    <w:rsid w:val="00527280"/>
    <w:rPr>
      <w:b/>
      <w:bCs/>
      <w:sz w:val="20"/>
      <w:szCs w:val="20"/>
    </w:rPr>
  </w:style>
  <w:style w:type="paragraph" w:styleId="BalloonText">
    <w:name w:val="Balloon Text"/>
    <w:basedOn w:val="Normal"/>
    <w:link w:val="BalloonTextChar"/>
    <w:uiPriority w:val="99"/>
    <w:semiHidden/>
    <w:unhideWhenUsed/>
    <w:rsid w:val="00527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280"/>
    <w:rPr>
      <w:rFonts w:ascii="Segoe UI" w:hAnsi="Segoe UI" w:cs="Segoe UI"/>
      <w:sz w:val="18"/>
      <w:szCs w:val="18"/>
    </w:rPr>
  </w:style>
  <w:style w:type="paragraph" w:styleId="ListParagraph">
    <w:name w:val="List Paragraph"/>
    <w:basedOn w:val="Normal"/>
    <w:uiPriority w:val="34"/>
    <w:qFormat/>
    <w:rsid w:val="00753C33"/>
    <w:pPr>
      <w:ind w:left="720"/>
      <w:contextualSpacing/>
    </w:pPr>
  </w:style>
  <w:style w:type="paragraph" w:styleId="Title">
    <w:name w:val="Title"/>
    <w:basedOn w:val="Normal"/>
    <w:next w:val="Normal"/>
    <w:link w:val="TitleChar"/>
    <w:uiPriority w:val="1"/>
    <w:qFormat/>
    <w:rsid w:val="00A77396"/>
    <w:pPr>
      <w:autoSpaceDE w:val="0"/>
      <w:autoSpaceDN w:val="0"/>
      <w:adjustRightInd w:val="0"/>
      <w:spacing w:before="7"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A77396"/>
    <w:rPr>
      <w:rFonts w:ascii="Times New Roman" w:hAnsi="Times New Roman" w:cs="Times New Roman"/>
      <w:sz w:val="24"/>
      <w:szCs w:val="24"/>
    </w:rPr>
  </w:style>
  <w:style w:type="paragraph" w:customStyle="1" w:styleId="TableParagraph">
    <w:name w:val="Table Paragraph"/>
    <w:basedOn w:val="Normal"/>
    <w:uiPriority w:val="1"/>
    <w:qFormat/>
    <w:rsid w:val="00A77396"/>
    <w:pPr>
      <w:autoSpaceDE w:val="0"/>
      <w:autoSpaceDN w:val="0"/>
      <w:adjustRightInd w:val="0"/>
      <w:spacing w:before="1" w:after="0" w:line="240" w:lineRule="auto"/>
      <w:ind w:left="107"/>
    </w:pPr>
    <w:rPr>
      <w:rFonts w:ascii="Calibri" w:hAnsi="Calibri" w:cs="Calibri"/>
      <w:sz w:val="24"/>
      <w:szCs w:val="24"/>
    </w:rPr>
  </w:style>
  <w:style w:type="paragraph" w:styleId="BodyText">
    <w:name w:val="Body Text"/>
    <w:basedOn w:val="Normal"/>
    <w:link w:val="BodyTextChar"/>
    <w:uiPriority w:val="1"/>
    <w:qFormat/>
    <w:rsid w:val="00A77396"/>
    <w:pPr>
      <w:autoSpaceDE w:val="0"/>
      <w:autoSpaceDN w:val="0"/>
      <w:adjustRightInd w:val="0"/>
      <w:spacing w:after="23" w:line="166" w:lineRule="exact"/>
      <w:ind w:left="260"/>
    </w:pPr>
    <w:rPr>
      <w:rFonts w:ascii="Calibri" w:hAnsi="Calibri" w:cs="Calibri"/>
      <w:b/>
      <w:bCs/>
      <w:i/>
      <w:iCs/>
    </w:rPr>
  </w:style>
  <w:style w:type="character" w:customStyle="1" w:styleId="BodyTextChar">
    <w:name w:val="Body Text Char"/>
    <w:basedOn w:val="DefaultParagraphFont"/>
    <w:link w:val="BodyText"/>
    <w:uiPriority w:val="1"/>
    <w:rsid w:val="00A77396"/>
    <w:rPr>
      <w:rFonts w:ascii="Calibri" w:hAnsi="Calibri" w:cs="Calibri"/>
      <w:b/>
      <w:bCs/>
      <w:i/>
      <w:iCs/>
    </w:rPr>
  </w:style>
  <w:style w:type="table" w:styleId="TableGrid">
    <w:name w:val="Table Grid"/>
    <w:basedOn w:val="TableNormal"/>
    <w:uiPriority w:val="39"/>
    <w:rsid w:val="00A77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4D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B5DBE"/>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C66B6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7D73DE"/>
    <w:rPr>
      <w:rFonts w:asciiTheme="majorHAnsi" w:eastAsiaTheme="majorEastAsia" w:hAnsiTheme="majorHAnsi" w:cstheme="majorBidi"/>
      <w:i/>
      <w:iCs/>
      <w:color w:val="2E74B5" w:themeColor="accent1" w:themeShade="BF"/>
    </w:rPr>
  </w:style>
  <w:style w:type="table" w:styleId="PlainTable1">
    <w:name w:val="Plain Table 1"/>
    <w:basedOn w:val="TableNormal"/>
    <w:uiPriority w:val="41"/>
    <w:rsid w:val="007D73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7D73D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7518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8C5"/>
    <w:rPr>
      <w:sz w:val="20"/>
      <w:szCs w:val="20"/>
    </w:rPr>
  </w:style>
  <w:style w:type="character" w:styleId="FootnoteReference">
    <w:name w:val="footnote reference"/>
    <w:basedOn w:val="DefaultParagraphFont"/>
    <w:uiPriority w:val="99"/>
    <w:semiHidden/>
    <w:unhideWhenUsed/>
    <w:rsid w:val="007518C5"/>
    <w:rPr>
      <w:vertAlign w:val="superscript"/>
    </w:rPr>
  </w:style>
  <w:style w:type="character" w:styleId="Hyperlink">
    <w:name w:val="Hyperlink"/>
    <w:basedOn w:val="DefaultParagraphFont"/>
    <w:uiPriority w:val="99"/>
    <w:unhideWhenUsed/>
    <w:rsid w:val="007518C5"/>
    <w:rPr>
      <w:color w:val="0563C1" w:themeColor="hyperlink"/>
      <w:u w:val="single"/>
    </w:rPr>
  </w:style>
  <w:style w:type="character" w:styleId="FollowedHyperlink">
    <w:name w:val="FollowedHyperlink"/>
    <w:basedOn w:val="DefaultParagraphFont"/>
    <w:uiPriority w:val="99"/>
    <w:semiHidden/>
    <w:unhideWhenUsed/>
    <w:rsid w:val="007518C5"/>
    <w:rPr>
      <w:color w:val="954F72" w:themeColor="followedHyperlink"/>
      <w:u w:val="single"/>
    </w:rPr>
  </w:style>
  <w:style w:type="paragraph" w:customStyle="1" w:styleId="Default">
    <w:name w:val="Default"/>
    <w:rsid w:val="00587BDB"/>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F84F23"/>
    <w:rPr>
      <w:b/>
      <w:bCs/>
    </w:rPr>
  </w:style>
  <w:style w:type="paragraph" w:styleId="NormalWeb">
    <w:name w:val="Normal (Web)"/>
    <w:basedOn w:val="Normal"/>
    <w:uiPriority w:val="99"/>
    <w:semiHidden/>
    <w:unhideWhenUsed/>
    <w:rsid w:val="00AB0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10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10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10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10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7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D63154"/>
    <w:pPr>
      <w:spacing w:after="0" w:line="240" w:lineRule="auto"/>
    </w:pPr>
    <w:rPr>
      <w:rFonts w:eastAsiaTheme="minorEastAsia"/>
    </w:rPr>
  </w:style>
  <w:style w:type="character" w:customStyle="1" w:styleId="NoSpacingChar">
    <w:name w:val="No Spacing Char"/>
    <w:basedOn w:val="DefaultParagraphFont"/>
    <w:link w:val="NoSpacing"/>
    <w:uiPriority w:val="1"/>
    <w:rsid w:val="00D63154"/>
    <w:rPr>
      <w:rFonts w:eastAsiaTheme="minorEastAsia"/>
    </w:rPr>
  </w:style>
  <w:style w:type="paragraph" w:styleId="TOCHeading">
    <w:name w:val="TOC Heading"/>
    <w:basedOn w:val="Heading1"/>
    <w:next w:val="Normal"/>
    <w:uiPriority w:val="39"/>
    <w:unhideWhenUsed/>
    <w:qFormat/>
    <w:rsid w:val="000126D2"/>
    <w:pPr>
      <w:numPr>
        <w:numId w:val="0"/>
      </w:numPr>
      <w:outlineLvl w:val="9"/>
    </w:pPr>
  </w:style>
  <w:style w:type="paragraph" w:styleId="TOC2">
    <w:name w:val="toc 2"/>
    <w:basedOn w:val="Normal"/>
    <w:next w:val="Normal"/>
    <w:autoRedefine/>
    <w:uiPriority w:val="39"/>
    <w:unhideWhenUsed/>
    <w:rsid w:val="00D3516A"/>
    <w:pPr>
      <w:tabs>
        <w:tab w:val="left" w:pos="1080"/>
        <w:tab w:val="right" w:leader="dot" w:pos="9350"/>
      </w:tabs>
      <w:spacing w:after="100"/>
      <w:ind w:left="1080" w:hanging="630"/>
    </w:pPr>
  </w:style>
  <w:style w:type="paragraph" w:styleId="TOC3">
    <w:name w:val="toc 3"/>
    <w:basedOn w:val="Normal"/>
    <w:next w:val="Normal"/>
    <w:autoRedefine/>
    <w:uiPriority w:val="39"/>
    <w:unhideWhenUsed/>
    <w:rsid w:val="000126D2"/>
    <w:pPr>
      <w:spacing w:after="100"/>
      <w:ind w:left="440"/>
    </w:p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9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7"/>
  </w:style>
  <w:style w:type="paragraph" w:styleId="Footer">
    <w:name w:val="footer"/>
    <w:basedOn w:val="Normal"/>
    <w:link w:val="FooterChar"/>
    <w:uiPriority w:val="99"/>
    <w:unhideWhenUsed/>
    <w:rsid w:val="00D9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7"/>
  </w:style>
  <w:style w:type="paragraph" w:styleId="TOC1">
    <w:name w:val="toc 1"/>
    <w:basedOn w:val="Normal"/>
    <w:next w:val="Normal"/>
    <w:autoRedefine/>
    <w:uiPriority w:val="39"/>
    <w:semiHidden/>
    <w:unhideWhenUsed/>
    <w:rsid w:val="005A43A3"/>
    <w:pPr>
      <w:spacing w:after="100"/>
    </w:pPr>
  </w:style>
  <w:style w:type="character" w:styleId="IntenseEmphasis">
    <w:name w:val="Intense Emphasis"/>
    <w:basedOn w:val="DefaultParagraphFont"/>
    <w:uiPriority w:val="21"/>
    <w:qFormat/>
    <w:rsid w:val="00F36DE8"/>
    <w:rPr>
      <w:i/>
      <w:iCs/>
      <w:color w:val="5B9BD5" w:themeColor="accent1"/>
    </w:rPr>
  </w:style>
  <w:style w:type="paragraph" w:styleId="Revision">
    <w:name w:val="Revision"/>
    <w:hidden/>
    <w:uiPriority w:val="99"/>
    <w:semiHidden/>
    <w:rsid w:val="00BE4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067">
      <w:bodyDiv w:val="1"/>
      <w:marLeft w:val="0"/>
      <w:marRight w:val="0"/>
      <w:marTop w:val="0"/>
      <w:marBottom w:val="0"/>
      <w:divBdr>
        <w:top w:val="none" w:sz="0" w:space="0" w:color="auto"/>
        <w:left w:val="none" w:sz="0" w:space="0" w:color="auto"/>
        <w:bottom w:val="none" w:sz="0" w:space="0" w:color="auto"/>
        <w:right w:val="none" w:sz="0" w:space="0" w:color="auto"/>
      </w:divBdr>
    </w:div>
    <w:div w:id="16390717">
      <w:bodyDiv w:val="1"/>
      <w:marLeft w:val="0"/>
      <w:marRight w:val="0"/>
      <w:marTop w:val="0"/>
      <w:marBottom w:val="0"/>
      <w:divBdr>
        <w:top w:val="none" w:sz="0" w:space="0" w:color="auto"/>
        <w:left w:val="none" w:sz="0" w:space="0" w:color="auto"/>
        <w:bottom w:val="none" w:sz="0" w:space="0" w:color="auto"/>
        <w:right w:val="none" w:sz="0" w:space="0" w:color="auto"/>
      </w:divBdr>
    </w:div>
    <w:div w:id="23866433">
      <w:bodyDiv w:val="1"/>
      <w:marLeft w:val="0"/>
      <w:marRight w:val="0"/>
      <w:marTop w:val="0"/>
      <w:marBottom w:val="0"/>
      <w:divBdr>
        <w:top w:val="none" w:sz="0" w:space="0" w:color="auto"/>
        <w:left w:val="none" w:sz="0" w:space="0" w:color="auto"/>
        <w:bottom w:val="none" w:sz="0" w:space="0" w:color="auto"/>
        <w:right w:val="none" w:sz="0" w:space="0" w:color="auto"/>
      </w:divBdr>
    </w:div>
    <w:div w:id="84546414">
      <w:bodyDiv w:val="1"/>
      <w:marLeft w:val="0"/>
      <w:marRight w:val="0"/>
      <w:marTop w:val="0"/>
      <w:marBottom w:val="0"/>
      <w:divBdr>
        <w:top w:val="none" w:sz="0" w:space="0" w:color="auto"/>
        <w:left w:val="none" w:sz="0" w:space="0" w:color="auto"/>
        <w:bottom w:val="none" w:sz="0" w:space="0" w:color="auto"/>
        <w:right w:val="none" w:sz="0" w:space="0" w:color="auto"/>
      </w:divBdr>
    </w:div>
    <w:div w:id="106588591">
      <w:bodyDiv w:val="1"/>
      <w:marLeft w:val="0"/>
      <w:marRight w:val="0"/>
      <w:marTop w:val="0"/>
      <w:marBottom w:val="0"/>
      <w:divBdr>
        <w:top w:val="none" w:sz="0" w:space="0" w:color="auto"/>
        <w:left w:val="none" w:sz="0" w:space="0" w:color="auto"/>
        <w:bottom w:val="none" w:sz="0" w:space="0" w:color="auto"/>
        <w:right w:val="none" w:sz="0" w:space="0" w:color="auto"/>
      </w:divBdr>
    </w:div>
    <w:div w:id="241987306">
      <w:bodyDiv w:val="1"/>
      <w:marLeft w:val="0"/>
      <w:marRight w:val="0"/>
      <w:marTop w:val="0"/>
      <w:marBottom w:val="0"/>
      <w:divBdr>
        <w:top w:val="none" w:sz="0" w:space="0" w:color="auto"/>
        <w:left w:val="none" w:sz="0" w:space="0" w:color="auto"/>
        <w:bottom w:val="none" w:sz="0" w:space="0" w:color="auto"/>
        <w:right w:val="none" w:sz="0" w:space="0" w:color="auto"/>
      </w:divBdr>
    </w:div>
    <w:div w:id="282418467">
      <w:bodyDiv w:val="1"/>
      <w:marLeft w:val="0"/>
      <w:marRight w:val="0"/>
      <w:marTop w:val="0"/>
      <w:marBottom w:val="0"/>
      <w:divBdr>
        <w:top w:val="none" w:sz="0" w:space="0" w:color="auto"/>
        <w:left w:val="none" w:sz="0" w:space="0" w:color="auto"/>
        <w:bottom w:val="none" w:sz="0" w:space="0" w:color="auto"/>
        <w:right w:val="none" w:sz="0" w:space="0" w:color="auto"/>
      </w:divBdr>
    </w:div>
    <w:div w:id="378746339">
      <w:bodyDiv w:val="1"/>
      <w:marLeft w:val="0"/>
      <w:marRight w:val="0"/>
      <w:marTop w:val="0"/>
      <w:marBottom w:val="0"/>
      <w:divBdr>
        <w:top w:val="none" w:sz="0" w:space="0" w:color="auto"/>
        <w:left w:val="none" w:sz="0" w:space="0" w:color="auto"/>
        <w:bottom w:val="none" w:sz="0" w:space="0" w:color="auto"/>
        <w:right w:val="none" w:sz="0" w:space="0" w:color="auto"/>
      </w:divBdr>
    </w:div>
    <w:div w:id="502890360">
      <w:bodyDiv w:val="1"/>
      <w:marLeft w:val="0"/>
      <w:marRight w:val="0"/>
      <w:marTop w:val="0"/>
      <w:marBottom w:val="0"/>
      <w:divBdr>
        <w:top w:val="none" w:sz="0" w:space="0" w:color="auto"/>
        <w:left w:val="none" w:sz="0" w:space="0" w:color="auto"/>
        <w:bottom w:val="none" w:sz="0" w:space="0" w:color="auto"/>
        <w:right w:val="none" w:sz="0" w:space="0" w:color="auto"/>
      </w:divBdr>
    </w:div>
    <w:div w:id="513955248">
      <w:bodyDiv w:val="1"/>
      <w:marLeft w:val="0"/>
      <w:marRight w:val="0"/>
      <w:marTop w:val="0"/>
      <w:marBottom w:val="0"/>
      <w:divBdr>
        <w:top w:val="none" w:sz="0" w:space="0" w:color="auto"/>
        <w:left w:val="none" w:sz="0" w:space="0" w:color="auto"/>
        <w:bottom w:val="none" w:sz="0" w:space="0" w:color="auto"/>
        <w:right w:val="none" w:sz="0" w:space="0" w:color="auto"/>
      </w:divBdr>
    </w:div>
    <w:div w:id="576014585">
      <w:bodyDiv w:val="1"/>
      <w:marLeft w:val="0"/>
      <w:marRight w:val="0"/>
      <w:marTop w:val="0"/>
      <w:marBottom w:val="0"/>
      <w:divBdr>
        <w:top w:val="none" w:sz="0" w:space="0" w:color="auto"/>
        <w:left w:val="none" w:sz="0" w:space="0" w:color="auto"/>
        <w:bottom w:val="none" w:sz="0" w:space="0" w:color="auto"/>
        <w:right w:val="none" w:sz="0" w:space="0" w:color="auto"/>
      </w:divBdr>
    </w:div>
    <w:div w:id="625936967">
      <w:bodyDiv w:val="1"/>
      <w:marLeft w:val="0"/>
      <w:marRight w:val="0"/>
      <w:marTop w:val="0"/>
      <w:marBottom w:val="0"/>
      <w:divBdr>
        <w:top w:val="none" w:sz="0" w:space="0" w:color="auto"/>
        <w:left w:val="none" w:sz="0" w:space="0" w:color="auto"/>
        <w:bottom w:val="none" w:sz="0" w:space="0" w:color="auto"/>
        <w:right w:val="none" w:sz="0" w:space="0" w:color="auto"/>
      </w:divBdr>
    </w:div>
    <w:div w:id="810487434">
      <w:bodyDiv w:val="1"/>
      <w:marLeft w:val="0"/>
      <w:marRight w:val="0"/>
      <w:marTop w:val="0"/>
      <w:marBottom w:val="0"/>
      <w:divBdr>
        <w:top w:val="none" w:sz="0" w:space="0" w:color="auto"/>
        <w:left w:val="none" w:sz="0" w:space="0" w:color="auto"/>
        <w:bottom w:val="none" w:sz="0" w:space="0" w:color="auto"/>
        <w:right w:val="none" w:sz="0" w:space="0" w:color="auto"/>
      </w:divBdr>
    </w:div>
    <w:div w:id="842208332">
      <w:bodyDiv w:val="1"/>
      <w:marLeft w:val="0"/>
      <w:marRight w:val="0"/>
      <w:marTop w:val="0"/>
      <w:marBottom w:val="0"/>
      <w:divBdr>
        <w:top w:val="none" w:sz="0" w:space="0" w:color="auto"/>
        <w:left w:val="none" w:sz="0" w:space="0" w:color="auto"/>
        <w:bottom w:val="none" w:sz="0" w:space="0" w:color="auto"/>
        <w:right w:val="none" w:sz="0" w:space="0" w:color="auto"/>
      </w:divBdr>
    </w:div>
    <w:div w:id="856777449">
      <w:bodyDiv w:val="1"/>
      <w:marLeft w:val="0"/>
      <w:marRight w:val="0"/>
      <w:marTop w:val="0"/>
      <w:marBottom w:val="0"/>
      <w:divBdr>
        <w:top w:val="none" w:sz="0" w:space="0" w:color="auto"/>
        <w:left w:val="none" w:sz="0" w:space="0" w:color="auto"/>
        <w:bottom w:val="none" w:sz="0" w:space="0" w:color="auto"/>
        <w:right w:val="none" w:sz="0" w:space="0" w:color="auto"/>
      </w:divBdr>
    </w:div>
    <w:div w:id="892086346">
      <w:bodyDiv w:val="1"/>
      <w:marLeft w:val="0"/>
      <w:marRight w:val="0"/>
      <w:marTop w:val="0"/>
      <w:marBottom w:val="0"/>
      <w:divBdr>
        <w:top w:val="none" w:sz="0" w:space="0" w:color="auto"/>
        <w:left w:val="none" w:sz="0" w:space="0" w:color="auto"/>
        <w:bottom w:val="none" w:sz="0" w:space="0" w:color="auto"/>
        <w:right w:val="none" w:sz="0" w:space="0" w:color="auto"/>
      </w:divBdr>
    </w:div>
    <w:div w:id="977370888">
      <w:bodyDiv w:val="1"/>
      <w:marLeft w:val="0"/>
      <w:marRight w:val="0"/>
      <w:marTop w:val="0"/>
      <w:marBottom w:val="0"/>
      <w:divBdr>
        <w:top w:val="none" w:sz="0" w:space="0" w:color="auto"/>
        <w:left w:val="none" w:sz="0" w:space="0" w:color="auto"/>
        <w:bottom w:val="none" w:sz="0" w:space="0" w:color="auto"/>
        <w:right w:val="none" w:sz="0" w:space="0" w:color="auto"/>
      </w:divBdr>
    </w:div>
    <w:div w:id="1005985400">
      <w:bodyDiv w:val="1"/>
      <w:marLeft w:val="0"/>
      <w:marRight w:val="0"/>
      <w:marTop w:val="0"/>
      <w:marBottom w:val="0"/>
      <w:divBdr>
        <w:top w:val="none" w:sz="0" w:space="0" w:color="auto"/>
        <w:left w:val="none" w:sz="0" w:space="0" w:color="auto"/>
        <w:bottom w:val="none" w:sz="0" w:space="0" w:color="auto"/>
        <w:right w:val="none" w:sz="0" w:space="0" w:color="auto"/>
      </w:divBdr>
    </w:div>
    <w:div w:id="1025715015">
      <w:bodyDiv w:val="1"/>
      <w:marLeft w:val="0"/>
      <w:marRight w:val="0"/>
      <w:marTop w:val="0"/>
      <w:marBottom w:val="0"/>
      <w:divBdr>
        <w:top w:val="none" w:sz="0" w:space="0" w:color="auto"/>
        <w:left w:val="none" w:sz="0" w:space="0" w:color="auto"/>
        <w:bottom w:val="none" w:sz="0" w:space="0" w:color="auto"/>
        <w:right w:val="none" w:sz="0" w:space="0" w:color="auto"/>
      </w:divBdr>
    </w:div>
    <w:div w:id="1077283960">
      <w:bodyDiv w:val="1"/>
      <w:marLeft w:val="0"/>
      <w:marRight w:val="0"/>
      <w:marTop w:val="0"/>
      <w:marBottom w:val="0"/>
      <w:divBdr>
        <w:top w:val="none" w:sz="0" w:space="0" w:color="auto"/>
        <w:left w:val="none" w:sz="0" w:space="0" w:color="auto"/>
        <w:bottom w:val="none" w:sz="0" w:space="0" w:color="auto"/>
        <w:right w:val="none" w:sz="0" w:space="0" w:color="auto"/>
      </w:divBdr>
    </w:div>
    <w:div w:id="1154951026">
      <w:bodyDiv w:val="1"/>
      <w:marLeft w:val="0"/>
      <w:marRight w:val="0"/>
      <w:marTop w:val="0"/>
      <w:marBottom w:val="0"/>
      <w:divBdr>
        <w:top w:val="none" w:sz="0" w:space="0" w:color="auto"/>
        <w:left w:val="none" w:sz="0" w:space="0" w:color="auto"/>
        <w:bottom w:val="none" w:sz="0" w:space="0" w:color="auto"/>
        <w:right w:val="none" w:sz="0" w:space="0" w:color="auto"/>
      </w:divBdr>
    </w:div>
    <w:div w:id="1227640786">
      <w:bodyDiv w:val="1"/>
      <w:marLeft w:val="0"/>
      <w:marRight w:val="0"/>
      <w:marTop w:val="0"/>
      <w:marBottom w:val="0"/>
      <w:divBdr>
        <w:top w:val="none" w:sz="0" w:space="0" w:color="auto"/>
        <w:left w:val="none" w:sz="0" w:space="0" w:color="auto"/>
        <w:bottom w:val="none" w:sz="0" w:space="0" w:color="auto"/>
        <w:right w:val="none" w:sz="0" w:space="0" w:color="auto"/>
      </w:divBdr>
    </w:div>
    <w:div w:id="1268466799">
      <w:bodyDiv w:val="1"/>
      <w:marLeft w:val="0"/>
      <w:marRight w:val="0"/>
      <w:marTop w:val="0"/>
      <w:marBottom w:val="0"/>
      <w:divBdr>
        <w:top w:val="none" w:sz="0" w:space="0" w:color="auto"/>
        <w:left w:val="none" w:sz="0" w:space="0" w:color="auto"/>
        <w:bottom w:val="none" w:sz="0" w:space="0" w:color="auto"/>
        <w:right w:val="none" w:sz="0" w:space="0" w:color="auto"/>
      </w:divBdr>
    </w:div>
    <w:div w:id="1292589844">
      <w:bodyDiv w:val="1"/>
      <w:marLeft w:val="0"/>
      <w:marRight w:val="0"/>
      <w:marTop w:val="0"/>
      <w:marBottom w:val="0"/>
      <w:divBdr>
        <w:top w:val="none" w:sz="0" w:space="0" w:color="auto"/>
        <w:left w:val="none" w:sz="0" w:space="0" w:color="auto"/>
        <w:bottom w:val="none" w:sz="0" w:space="0" w:color="auto"/>
        <w:right w:val="none" w:sz="0" w:space="0" w:color="auto"/>
      </w:divBdr>
    </w:div>
    <w:div w:id="1401174255">
      <w:bodyDiv w:val="1"/>
      <w:marLeft w:val="0"/>
      <w:marRight w:val="0"/>
      <w:marTop w:val="0"/>
      <w:marBottom w:val="0"/>
      <w:divBdr>
        <w:top w:val="none" w:sz="0" w:space="0" w:color="auto"/>
        <w:left w:val="none" w:sz="0" w:space="0" w:color="auto"/>
        <w:bottom w:val="none" w:sz="0" w:space="0" w:color="auto"/>
        <w:right w:val="none" w:sz="0" w:space="0" w:color="auto"/>
      </w:divBdr>
    </w:div>
    <w:div w:id="1443458739">
      <w:bodyDiv w:val="1"/>
      <w:marLeft w:val="0"/>
      <w:marRight w:val="0"/>
      <w:marTop w:val="0"/>
      <w:marBottom w:val="0"/>
      <w:divBdr>
        <w:top w:val="none" w:sz="0" w:space="0" w:color="auto"/>
        <w:left w:val="none" w:sz="0" w:space="0" w:color="auto"/>
        <w:bottom w:val="none" w:sz="0" w:space="0" w:color="auto"/>
        <w:right w:val="none" w:sz="0" w:space="0" w:color="auto"/>
      </w:divBdr>
    </w:div>
    <w:div w:id="1465347113">
      <w:bodyDiv w:val="1"/>
      <w:marLeft w:val="0"/>
      <w:marRight w:val="0"/>
      <w:marTop w:val="0"/>
      <w:marBottom w:val="0"/>
      <w:divBdr>
        <w:top w:val="none" w:sz="0" w:space="0" w:color="auto"/>
        <w:left w:val="none" w:sz="0" w:space="0" w:color="auto"/>
        <w:bottom w:val="none" w:sz="0" w:space="0" w:color="auto"/>
        <w:right w:val="none" w:sz="0" w:space="0" w:color="auto"/>
      </w:divBdr>
    </w:div>
    <w:div w:id="1502618044">
      <w:bodyDiv w:val="1"/>
      <w:marLeft w:val="0"/>
      <w:marRight w:val="0"/>
      <w:marTop w:val="0"/>
      <w:marBottom w:val="0"/>
      <w:divBdr>
        <w:top w:val="none" w:sz="0" w:space="0" w:color="auto"/>
        <w:left w:val="none" w:sz="0" w:space="0" w:color="auto"/>
        <w:bottom w:val="none" w:sz="0" w:space="0" w:color="auto"/>
        <w:right w:val="none" w:sz="0" w:space="0" w:color="auto"/>
      </w:divBdr>
    </w:div>
    <w:div w:id="1523860840">
      <w:bodyDiv w:val="1"/>
      <w:marLeft w:val="0"/>
      <w:marRight w:val="0"/>
      <w:marTop w:val="0"/>
      <w:marBottom w:val="0"/>
      <w:divBdr>
        <w:top w:val="none" w:sz="0" w:space="0" w:color="auto"/>
        <w:left w:val="none" w:sz="0" w:space="0" w:color="auto"/>
        <w:bottom w:val="none" w:sz="0" w:space="0" w:color="auto"/>
        <w:right w:val="none" w:sz="0" w:space="0" w:color="auto"/>
      </w:divBdr>
    </w:div>
    <w:div w:id="1538156005">
      <w:bodyDiv w:val="1"/>
      <w:marLeft w:val="0"/>
      <w:marRight w:val="0"/>
      <w:marTop w:val="0"/>
      <w:marBottom w:val="0"/>
      <w:divBdr>
        <w:top w:val="none" w:sz="0" w:space="0" w:color="auto"/>
        <w:left w:val="none" w:sz="0" w:space="0" w:color="auto"/>
        <w:bottom w:val="none" w:sz="0" w:space="0" w:color="auto"/>
        <w:right w:val="none" w:sz="0" w:space="0" w:color="auto"/>
      </w:divBdr>
    </w:div>
    <w:div w:id="1598635141">
      <w:bodyDiv w:val="1"/>
      <w:marLeft w:val="0"/>
      <w:marRight w:val="0"/>
      <w:marTop w:val="0"/>
      <w:marBottom w:val="0"/>
      <w:divBdr>
        <w:top w:val="none" w:sz="0" w:space="0" w:color="auto"/>
        <w:left w:val="none" w:sz="0" w:space="0" w:color="auto"/>
        <w:bottom w:val="none" w:sz="0" w:space="0" w:color="auto"/>
        <w:right w:val="none" w:sz="0" w:space="0" w:color="auto"/>
      </w:divBdr>
    </w:div>
    <w:div w:id="1630863578">
      <w:bodyDiv w:val="1"/>
      <w:marLeft w:val="0"/>
      <w:marRight w:val="0"/>
      <w:marTop w:val="0"/>
      <w:marBottom w:val="0"/>
      <w:divBdr>
        <w:top w:val="none" w:sz="0" w:space="0" w:color="auto"/>
        <w:left w:val="none" w:sz="0" w:space="0" w:color="auto"/>
        <w:bottom w:val="none" w:sz="0" w:space="0" w:color="auto"/>
        <w:right w:val="none" w:sz="0" w:space="0" w:color="auto"/>
      </w:divBdr>
    </w:div>
    <w:div w:id="1635139476">
      <w:bodyDiv w:val="1"/>
      <w:marLeft w:val="0"/>
      <w:marRight w:val="0"/>
      <w:marTop w:val="0"/>
      <w:marBottom w:val="0"/>
      <w:divBdr>
        <w:top w:val="none" w:sz="0" w:space="0" w:color="auto"/>
        <w:left w:val="none" w:sz="0" w:space="0" w:color="auto"/>
        <w:bottom w:val="none" w:sz="0" w:space="0" w:color="auto"/>
        <w:right w:val="none" w:sz="0" w:space="0" w:color="auto"/>
      </w:divBdr>
    </w:div>
    <w:div w:id="1680236140">
      <w:bodyDiv w:val="1"/>
      <w:marLeft w:val="0"/>
      <w:marRight w:val="0"/>
      <w:marTop w:val="0"/>
      <w:marBottom w:val="0"/>
      <w:divBdr>
        <w:top w:val="none" w:sz="0" w:space="0" w:color="auto"/>
        <w:left w:val="none" w:sz="0" w:space="0" w:color="auto"/>
        <w:bottom w:val="none" w:sz="0" w:space="0" w:color="auto"/>
        <w:right w:val="none" w:sz="0" w:space="0" w:color="auto"/>
      </w:divBdr>
    </w:div>
    <w:div w:id="1699966232">
      <w:bodyDiv w:val="1"/>
      <w:marLeft w:val="0"/>
      <w:marRight w:val="0"/>
      <w:marTop w:val="0"/>
      <w:marBottom w:val="0"/>
      <w:divBdr>
        <w:top w:val="none" w:sz="0" w:space="0" w:color="auto"/>
        <w:left w:val="none" w:sz="0" w:space="0" w:color="auto"/>
        <w:bottom w:val="none" w:sz="0" w:space="0" w:color="auto"/>
        <w:right w:val="none" w:sz="0" w:space="0" w:color="auto"/>
      </w:divBdr>
    </w:div>
    <w:div w:id="1770616841">
      <w:bodyDiv w:val="1"/>
      <w:marLeft w:val="0"/>
      <w:marRight w:val="0"/>
      <w:marTop w:val="0"/>
      <w:marBottom w:val="0"/>
      <w:divBdr>
        <w:top w:val="none" w:sz="0" w:space="0" w:color="auto"/>
        <w:left w:val="none" w:sz="0" w:space="0" w:color="auto"/>
        <w:bottom w:val="none" w:sz="0" w:space="0" w:color="auto"/>
        <w:right w:val="none" w:sz="0" w:space="0" w:color="auto"/>
      </w:divBdr>
    </w:div>
    <w:div w:id="1783645020">
      <w:bodyDiv w:val="1"/>
      <w:marLeft w:val="0"/>
      <w:marRight w:val="0"/>
      <w:marTop w:val="0"/>
      <w:marBottom w:val="0"/>
      <w:divBdr>
        <w:top w:val="none" w:sz="0" w:space="0" w:color="auto"/>
        <w:left w:val="none" w:sz="0" w:space="0" w:color="auto"/>
        <w:bottom w:val="none" w:sz="0" w:space="0" w:color="auto"/>
        <w:right w:val="none" w:sz="0" w:space="0" w:color="auto"/>
      </w:divBdr>
    </w:div>
    <w:div w:id="1805465809">
      <w:bodyDiv w:val="1"/>
      <w:marLeft w:val="0"/>
      <w:marRight w:val="0"/>
      <w:marTop w:val="0"/>
      <w:marBottom w:val="0"/>
      <w:divBdr>
        <w:top w:val="none" w:sz="0" w:space="0" w:color="auto"/>
        <w:left w:val="none" w:sz="0" w:space="0" w:color="auto"/>
        <w:bottom w:val="none" w:sz="0" w:space="0" w:color="auto"/>
        <w:right w:val="none" w:sz="0" w:space="0" w:color="auto"/>
      </w:divBdr>
    </w:div>
    <w:div w:id="1850019495">
      <w:bodyDiv w:val="1"/>
      <w:marLeft w:val="0"/>
      <w:marRight w:val="0"/>
      <w:marTop w:val="0"/>
      <w:marBottom w:val="0"/>
      <w:divBdr>
        <w:top w:val="none" w:sz="0" w:space="0" w:color="auto"/>
        <w:left w:val="none" w:sz="0" w:space="0" w:color="auto"/>
        <w:bottom w:val="none" w:sz="0" w:space="0" w:color="auto"/>
        <w:right w:val="none" w:sz="0" w:space="0" w:color="auto"/>
      </w:divBdr>
    </w:div>
    <w:div w:id="1934777312">
      <w:bodyDiv w:val="1"/>
      <w:marLeft w:val="0"/>
      <w:marRight w:val="0"/>
      <w:marTop w:val="0"/>
      <w:marBottom w:val="0"/>
      <w:divBdr>
        <w:top w:val="none" w:sz="0" w:space="0" w:color="auto"/>
        <w:left w:val="none" w:sz="0" w:space="0" w:color="auto"/>
        <w:bottom w:val="none" w:sz="0" w:space="0" w:color="auto"/>
        <w:right w:val="none" w:sz="0" w:space="0" w:color="auto"/>
      </w:divBdr>
    </w:div>
    <w:div w:id="2002854755">
      <w:bodyDiv w:val="1"/>
      <w:marLeft w:val="0"/>
      <w:marRight w:val="0"/>
      <w:marTop w:val="0"/>
      <w:marBottom w:val="0"/>
      <w:divBdr>
        <w:top w:val="none" w:sz="0" w:space="0" w:color="auto"/>
        <w:left w:val="none" w:sz="0" w:space="0" w:color="auto"/>
        <w:bottom w:val="none" w:sz="0" w:space="0" w:color="auto"/>
        <w:right w:val="none" w:sz="0" w:space="0" w:color="auto"/>
      </w:divBdr>
    </w:div>
    <w:div w:id="2018801692">
      <w:bodyDiv w:val="1"/>
      <w:marLeft w:val="0"/>
      <w:marRight w:val="0"/>
      <w:marTop w:val="0"/>
      <w:marBottom w:val="0"/>
      <w:divBdr>
        <w:top w:val="none" w:sz="0" w:space="0" w:color="auto"/>
        <w:left w:val="none" w:sz="0" w:space="0" w:color="auto"/>
        <w:bottom w:val="none" w:sz="0" w:space="0" w:color="auto"/>
        <w:right w:val="none" w:sz="0" w:space="0" w:color="auto"/>
      </w:divBdr>
    </w:div>
    <w:div w:id="211998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www.yourorganızatıon.org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5DA93297B6679E498B287ED50E863455" ma:contentTypeVersion="17" ma:contentTypeDescription="Yeni belge oluşturun." ma:contentTypeScope="" ma:versionID="8dfba563d87232c60fe1d1248ffd97da">
  <xsd:schema xmlns:xsd="http://www.w3.org/2001/XMLSchema" xmlns:xs="http://www.w3.org/2001/XMLSchema" xmlns:p="http://schemas.microsoft.com/office/2006/metadata/properties" xmlns:ns2="086b34ae-786b-4ca3-a806-b175dffb86bb" xmlns:ns3="c0702b4f-ca87-4e33-9ace-3e3b6c5a3aa4" targetNamespace="http://schemas.microsoft.com/office/2006/metadata/properties" ma:root="true" ma:fieldsID="de4748f0c395d97829e3f5b50155b1b4" ns2:_="" ns3:_="">
    <xsd:import namespace="086b34ae-786b-4ca3-a806-b175dffb86bb"/>
    <xsd:import namespace="c0702b4f-ca87-4e33-9ace-3e3b6c5a3a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b34ae-786b-4ca3-a806-b175dffb8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a3538478-ed9a-4204-a708-363db72777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02b4f-ca87-4e33-9ace-3e3b6c5a3aa4"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489e7850-a52b-4b79-bd0f-943fadbb2ef5}" ma:internalName="TaxCatchAll" ma:showField="CatchAllData" ma:web="c0702b4f-ca87-4e33-9ace-3e3b6c5a3a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0702b4f-ca87-4e33-9ace-3e3b6c5a3aa4" xsi:nil="true"/>
    <lcf76f155ced4ddcb4097134ff3c332f xmlns="086b34ae-786b-4ca3-a806-b175dffb86b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4BB016-BC2C-4CBA-9445-EE3ACAEBCE1B}">
  <ds:schemaRefs>
    <ds:schemaRef ds:uri="http://schemas.microsoft.com/sharepoint/v3/contenttype/forms"/>
  </ds:schemaRefs>
</ds:datastoreItem>
</file>

<file path=customXml/itemProps3.xml><?xml version="1.0" encoding="utf-8"?>
<ds:datastoreItem xmlns:ds="http://schemas.openxmlformats.org/officeDocument/2006/customXml" ds:itemID="{5AFF79C9-B0B4-4A0E-908F-40AAD3387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b34ae-786b-4ca3-a806-b175dffb86bb"/>
    <ds:schemaRef ds:uri="c0702b4f-ca87-4e33-9ace-3e3b6c5a3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4DC27-69C4-48B9-B8F3-3C317B224DFE}">
  <ds:schemaRefs>
    <ds:schemaRef ds:uri="http://schemas.microsoft.com/office/2006/metadata/properties"/>
    <ds:schemaRef ds:uri="http://schemas.microsoft.com/office/infopath/2007/PartnerControls"/>
    <ds:schemaRef ds:uri="c0702b4f-ca87-4e33-9ace-3e3b6c5a3aa4"/>
    <ds:schemaRef ds:uri="086b34ae-786b-4ca3-a806-b175dffb86bb"/>
  </ds:schemaRefs>
</ds:datastoreItem>
</file>

<file path=customXml/itemProps5.xml><?xml version="1.0" encoding="utf-8"?>
<ds:datastoreItem xmlns:ds="http://schemas.openxmlformats.org/officeDocument/2006/customXml" ds:itemID="{BBE4884F-FB9F-4C55-BD99-4545AFA2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2944</Words>
  <Characters>16783</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MULTI-PURPOSE CASH ASSISTANCE PROGRAMS STANDARD OPERATION PROCEDURES (SOP)</vt:lpstr>
    </vt:vector>
  </TitlesOfParts>
  <Company>Organizatıon name</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OPERATION PROCEDURES (SOP) Template</dc:title>
  <dc:subject>Organization Name</dc:subject>
  <dc:creator>www.burakc.com (Department Name)</dc:creator>
  <cp:keywords>SOP, cash assistance, CVA, humanitarian aid, cash and vouchers</cp:keywords>
  <dc:description/>
  <cp:lastModifiedBy>Burak Çınar</cp:lastModifiedBy>
  <cp:revision>16</cp:revision>
  <cp:lastPrinted>2025-07-11T14:08:00Z</cp:lastPrinted>
  <dcterms:created xsi:type="dcterms:W3CDTF">2025-08-25T07:38:00Z</dcterms:created>
  <dcterms:modified xsi:type="dcterms:W3CDTF">2025-08-25T10:24:00Z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0x0101005DA93297B6679E498B287ED50E863455</vt:lpwstr>
  </property>
  <property fmtid="{D5CDD505-2E9C-101B-9397-08002B2CF9AE}" pid="3" name="MediaServiceImageTags">
    <vt:lpwstr/>
  </property>
</Properties>
</file>